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DC50" w14:textId="77777777" w:rsidR="005D6444" w:rsidRPr="002B7C8A" w:rsidRDefault="005D6444" w:rsidP="005D6444">
      <w:pPr>
        <w:pBdr>
          <w:bottom w:val="thickThinSmallGap" w:sz="24" w:space="1" w:color="auto"/>
        </w:pBdr>
        <w:spacing w:after="0" w:line="240" w:lineRule="auto"/>
        <w:jc w:val="both"/>
        <w:rPr>
          <w:rFonts w:ascii="Arial Narrow" w:hAnsi="Arial Narrow" w:cs="Segoe UI"/>
        </w:rPr>
      </w:pPr>
    </w:p>
    <w:p w14:paraId="612AE48B" w14:textId="362AB09B" w:rsidR="005D6444" w:rsidRPr="002B7C8A" w:rsidRDefault="005D6444" w:rsidP="005D6444">
      <w:pPr>
        <w:spacing w:after="0" w:line="240" w:lineRule="auto"/>
        <w:jc w:val="center"/>
        <w:rPr>
          <w:rFonts w:ascii="Arial Narrow" w:hAnsi="Arial Narrow" w:cs="Segoe UI"/>
          <w:lang w:val="en-US"/>
        </w:rPr>
      </w:pPr>
      <w:r>
        <w:rPr>
          <w:rFonts w:ascii="Arial Narrow" w:hAnsi="Arial Narrow" w:cs="Segoe UI"/>
        </w:rPr>
        <w:t>BIRUNGI DO</w:t>
      </w:r>
      <w:r w:rsidR="007E449B">
        <w:rPr>
          <w:rFonts w:ascii="Arial Narrow" w:hAnsi="Arial Narrow" w:cs="Segoe UI"/>
        </w:rPr>
        <w:t>REEN</w:t>
      </w:r>
    </w:p>
    <w:p w14:paraId="18FD7541" w14:textId="69ABD85D" w:rsidR="005D6444" w:rsidRPr="005D6444" w:rsidRDefault="005D6444" w:rsidP="005D6444">
      <w:pPr>
        <w:spacing w:after="0" w:line="240" w:lineRule="auto"/>
        <w:jc w:val="center"/>
        <w:rPr>
          <w:rFonts w:ascii="Arial Narrow" w:hAnsi="Arial Narrow" w:cs="Segoe UI"/>
          <w:i/>
          <w:iCs/>
        </w:rPr>
      </w:pPr>
      <w:r w:rsidRPr="005D6444">
        <w:rPr>
          <w:rFonts w:ascii="Arial Narrow" w:hAnsi="Arial Narrow" w:cs="Segoe UI"/>
          <w:i/>
          <w:iCs/>
        </w:rPr>
        <w:t xml:space="preserve">MSc </w:t>
      </w:r>
      <w:r w:rsidR="001269B0">
        <w:rPr>
          <w:rFonts w:ascii="Arial Narrow" w:hAnsi="Arial Narrow" w:cs="Segoe UI"/>
          <w:i/>
          <w:iCs/>
        </w:rPr>
        <w:t>of Science in</w:t>
      </w:r>
      <w:r w:rsidRPr="005D6444">
        <w:rPr>
          <w:rFonts w:ascii="Arial Narrow" w:hAnsi="Arial Narrow" w:cs="Segoe UI"/>
          <w:i/>
          <w:iCs/>
        </w:rPr>
        <w:t xml:space="preserve"> </w:t>
      </w:r>
      <w:r w:rsidR="001269B0">
        <w:rPr>
          <w:rFonts w:ascii="Arial Narrow" w:hAnsi="Arial Narrow" w:cs="Segoe UI"/>
          <w:i/>
          <w:iCs/>
        </w:rPr>
        <w:t xml:space="preserve">Environment, </w:t>
      </w:r>
      <w:r w:rsidRPr="005D6444">
        <w:rPr>
          <w:rFonts w:ascii="Arial Narrow" w:hAnsi="Arial Narrow" w:cs="Segoe UI"/>
          <w:i/>
          <w:iCs/>
        </w:rPr>
        <w:t>Health and Safety Management (on going), Diploma in Training of Trainers, International General Certificate (IGC), Diploma in Occupation Safety &amp; Health, BBA (Business Management)</w:t>
      </w:r>
    </w:p>
    <w:p w14:paraId="0924D828" w14:textId="34A97EF4" w:rsidR="005D6444" w:rsidRDefault="005D6444" w:rsidP="007E449B">
      <w:pPr>
        <w:spacing w:after="0" w:line="240" w:lineRule="auto"/>
        <w:rPr>
          <w:rFonts w:ascii="Arial Narrow" w:hAnsi="Arial Narrow" w:cs="Segoe UI"/>
        </w:rPr>
      </w:pPr>
    </w:p>
    <w:p w14:paraId="21C3C10B" w14:textId="77777777" w:rsidR="00023F1D" w:rsidRPr="002B7C8A" w:rsidRDefault="00023F1D" w:rsidP="005D6444">
      <w:pPr>
        <w:spacing w:after="0" w:line="240" w:lineRule="auto"/>
        <w:jc w:val="center"/>
        <w:rPr>
          <w:rFonts w:ascii="Arial Narrow" w:hAnsi="Arial Narrow" w:cs="Segoe UI"/>
        </w:rPr>
      </w:pPr>
    </w:p>
    <w:p w14:paraId="65852D27" w14:textId="0569D673" w:rsidR="005D6444" w:rsidRPr="00631BEF" w:rsidRDefault="005D6444" w:rsidP="005D6444">
      <w:pPr>
        <w:spacing w:after="0" w:line="240" w:lineRule="auto"/>
        <w:jc w:val="center"/>
        <w:rPr>
          <w:rFonts w:ascii="Arial Narrow" w:hAnsi="Arial Narrow" w:cs="Segoe UI"/>
        </w:rPr>
      </w:pPr>
      <w:r w:rsidRPr="005D6444">
        <w:rPr>
          <w:rFonts w:ascii="Arial Narrow" w:hAnsi="Arial Narrow" w:cs="Segoe UI"/>
        </w:rPr>
        <w:t xml:space="preserve">256-705-845-466 (Voice) </w:t>
      </w:r>
      <w:r w:rsidRPr="00631BEF">
        <w:rPr>
          <w:rFonts w:ascii="Arial Narrow" w:hAnsi="Arial Narrow" w:cs="Segoe UI"/>
        </w:rPr>
        <w:t xml:space="preserve">/ </w:t>
      </w:r>
      <w:r w:rsidRPr="005D6444">
        <w:rPr>
          <w:rFonts w:ascii="Arial Narrow" w:hAnsi="Arial Narrow" w:cs="Segoe UI"/>
        </w:rPr>
        <w:t>+256-773-936-950 (WhatsApp)</w:t>
      </w:r>
    </w:p>
    <w:p w14:paraId="41221AF8" w14:textId="3BF1460D" w:rsidR="005D6444" w:rsidRPr="005A40E1" w:rsidRDefault="00B942A8" w:rsidP="005D6444">
      <w:pPr>
        <w:pBdr>
          <w:bottom w:val="thickThinSmallGap" w:sz="24" w:space="1" w:color="auto"/>
        </w:pBdr>
        <w:spacing w:after="0" w:line="240" w:lineRule="auto"/>
        <w:jc w:val="center"/>
        <w:rPr>
          <w:rFonts w:ascii="Arial Narrow" w:hAnsi="Arial Narrow" w:cs="Segoe UI"/>
        </w:rPr>
      </w:pPr>
      <w:hyperlink r:id="rId7" w:history="1">
        <w:r w:rsidR="005A40E1" w:rsidRPr="005A40E1">
          <w:rPr>
            <w:rStyle w:val="Hyperlink"/>
            <w:rFonts w:ascii="Arial Narrow" w:hAnsi="Arial Narrow"/>
          </w:rPr>
          <w:t>kdoreenb@gmail.com</w:t>
        </w:r>
      </w:hyperlink>
      <w:r w:rsidR="005A40E1" w:rsidRPr="005A40E1">
        <w:rPr>
          <w:rFonts w:ascii="Arial Narrow" w:hAnsi="Arial Narrow"/>
        </w:rPr>
        <w:t xml:space="preserve"> </w:t>
      </w:r>
      <w:r w:rsidR="005D6444" w:rsidRPr="005A40E1">
        <w:rPr>
          <w:rFonts w:ascii="Arial Narrow" w:hAnsi="Arial Narrow" w:cs="Segoe UI"/>
        </w:rPr>
        <w:t xml:space="preserve"> </w:t>
      </w:r>
    </w:p>
    <w:p w14:paraId="1CC3C628" w14:textId="77777777" w:rsidR="005D6444" w:rsidRPr="003A0E3C" w:rsidRDefault="005D6444" w:rsidP="003A0E3C">
      <w:pPr>
        <w:spacing w:line="240" w:lineRule="auto"/>
        <w:jc w:val="both"/>
        <w:rPr>
          <w:rFonts w:ascii="Arial Narrow" w:eastAsia="Arial Unicode MS" w:hAnsi="Arial Narrow" w:cs="Segoe UI"/>
          <w:b/>
          <w:bCs/>
          <w:color w:val="000000"/>
          <w:sz w:val="24"/>
          <w:szCs w:val="24"/>
          <w:u w:val="single"/>
        </w:rPr>
      </w:pPr>
      <w:r w:rsidRPr="003A0E3C">
        <w:rPr>
          <w:rFonts w:ascii="Arial Narrow" w:eastAsia="Arial Unicode MS" w:hAnsi="Arial Narrow" w:cs="Segoe UI"/>
          <w:b/>
          <w:bCs/>
          <w:color w:val="000000"/>
          <w:sz w:val="24"/>
          <w:szCs w:val="24"/>
          <w:u w:val="single"/>
        </w:rPr>
        <w:t>PERSONAL PROFILE</w:t>
      </w:r>
    </w:p>
    <w:p w14:paraId="581A1445" w14:textId="0C586350" w:rsidR="003A0E3C" w:rsidRPr="005D6444" w:rsidRDefault="005D6444" w:rsidP="003A0E3C">
      <w:pPr>
        <w:spacing w:line="240" w:lineRule="auto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Dor</w:t>
      </w:r>
      <w:r w:rsidR="007E449B">
        <w:rPr>
          <w:rFonts w:ascii="Arial Narrow" w:hAnsi="Arial Narrow" w:cs="Segoe UI"/>
        </w:rPr>
        <w:t>een</w:t>
      </w:r>
      <w:r>
        <w:rPr>
          <w:rFonts w:ascii="Arial Narrow" w:hAnsi="Arial Narrow" w:cs="Segoe UI"/>
        </w:rPr>
        <w:t xml:space="preserve"> is an e</w:t>
      </w:r>
      <w:r w:rsidRPr="005D6444">
        <w:rPr>
          <w:rFonts w:ascii="Arial Narrow" w:hAnsi="Arial Narrow" w:cs="Segoe UI"/>
        </w:rPr>
        <w:t xml:space="preserve">xceptionally dependable and detail-oriented Occupational Health and Safety Specialist with a stellar record of workplace safety improvements. </w:t>
      </w:r>
      <w:r>
        <w:rPr>
          <w:rFonts w:ascii="Arial Narrow" w:hAnsi="Arial Narrow" w:cs="Segoe UI"/>
        </w:rPr>
        <w:t>She has over e</w:t>
      </w:r>
      <w:r w:rsidRPr="005D6444">
        <w:rPr>
          <w:rFonts w:ascii="Arial Narrow" w:hAnsi="Arial Narrow" w:cs="Segoe UI"/>
        </w:rPr>
        <w:t xml:space="preserve">ight (8) years’ progressive experience in effectively </w:t>
      </w:r>
      <w:r w:rsidRPr="005D6444">
        <w:rPr>
          <w:rFonts w:ascii="Arial Narrow" w:hAnsi="Arial Narrow" w:cs="Segoe UI"/>
          <w:b/>
          <w:bCs/>
        </w:rPr>
        <w:t>planning, implementing and assessing occupational health and safety programs</w:t>
      </w:r>
      <w:r w:rsidRPr="005D6444">
        <w:rPr>
          <w:rFonts w:ascii="Arial Narrow" w:hAnsi="Arial Narrow" w:cs="Segoe UI"/>
        </w:rPr>
        <w:t>, in a bid to maintain a safe and healthy work environment for clients.</w:t>
      </w:r>
      <w:r>
        <w:rPr>
          <w:rFonts w:ascii="Arial Narrow" w:hAnsi="Arial Narrow" w:cs="Segoe UI"/>
        </w:rPr>
        <w:t xml:space="preserve"> She is a</w:t>
      </w:r>
      <w:r w:rsidRPr="005D6444">
        <w:rPr>
          <w:rFonts w:ascii="Arial Narrow" w:hAnsi="Arial Narrow" w:cs="Segoe UI"/>
        </w:rPr>
        <w:t>dept at professional communication with employees at all levels</w:t>
      </w:r>
      <w:r>
        <w:rPr>
          <w:rFonts w:ascii="Arial Narrow" w:hAnsi="Arial Narrow" w:cs="Segoe UI"/>
        </w:rPr>
        <w:t>, a</w:t>
      </w:r>
      <w:r w:rsidRPr="005D6444">
        <w:rPr>
          <w:rFonts w:ascii="Arial Narrow" w:hAnsi="Arial Narrow" w:cs="Segoe UI"/>
        </w:rPr>
        <w:t>ble to function well as a team member or independently</w:t>
      </w:r>
      <w:r>
        <w:rPr>
          <w:rFonts w:ascii="Arial Narrow" w:hAnsi="Arial Narrow" w:cs="Segoe UI"/>
        </w:rPr>
        <w:t xml:space="preserve"> with a strong t</w:t>
      </w:r>
      <w:r w:rsidRPr="005D6444">
        <w:rPr>
          <w:rFonts w:ascii="Arial Narrow" w:hAnsi="Arial Narrow" w:cs="Segoe UI"/>
        </w:rPr>
        <w:t xml:space="preserve">rack record of </w:t>
      </w:r>
      <w:r w:rsidRPr="005D6444">
        <w:rPr>
          <w:rFonts w:ascii="Arial Narrow" w:hAnsi="Arial Narrow" w:cs="Segoe UI"/>
          <w:b/>
          <w:bCs/>
        </w:rPr>
        <w:t>evaluating, interpreting and advising on the impact of emerging issues, regulations and legislation</w:t>
      </w:r>
      <w:r w:rsidRPr="005D6444">
        <w:rPr>
          <w:rFonts w:ascii="Arial Narrow" w:hAnsi="Arial Narrow" w:cs="Segoe UI"/>
        </w:rPr>
        <w:t xml:space="preserve"> to company operations.</w:t>
      </w:r>
      <w:r>
        <w:rPr>
          <w:rFonts w:ascii="Arial Narrow" w:hAnsi="Arial Narrow" w:cs="Segoe UI"/>
        </w:rPr>
        <w:t xml:space="preserve"> Over the years, she has developed a s</w:t>
      </w:r>
      <w:r w:rsidRPr="005D6444">
        <w:rPr>
          <w:rFonts w:ascii="Arial Narrow" w:hAnsi="Arial Narrow" w:cs="Segoe UI"/>
        </w:rPr>
        <w:t>pecial talent for providing</w:t>
      </w:r>
      <w:r>
        <w:rPr>
          <w:rFonts w:ascii="Arial Narrow" w:hAnsi="Arial Narrow" w:cs="Segoe UI"/>
        </w:rPr>
        <w:t>, designing and developing</w:t>
      </w:r>
      <w:r w:rsidRPr="005D6444">
        <w:rPr>
          <w:rFonts w:ascii="Arial Narrow" w:hAnsi="Arial Narrow" w:cs="Segoe UI"/>
        </w:rPr>
        <w:t xml:space="preserve"> selection </w:t>
      </w:r>
      <w:r w:rsidRPr="005D6444">
        <w:rPr>
          <w:rFonts w:ascii="Arial Narrow" w:hAnsi="Arial Narrow" w:cs="Segoe UI"/>
          <w:b/>
          <w:bCs/>
        </w:rPr>
        <w:t>advice on existing and emergent risk management control strategies</w:t>
      </w:r>
      <w:r w:rsidRPr="005D6444">
        <w:rPr>
          <w:rFonts w:ascii="Arial Narrow" w:hAnsi="Arial Narrow" w:cs="Segoe UI"/>
        </w:rPr>
        <w:t xml:space="preserve">. </w:t>
      </w:r>
      <w:r w:rsidR="003A0E3C">
        <w:rPr>
          <w:rFonts w:ascii="Arial Narrow" w:hAnsi="Arial Narrow" w:cs="Segoe UI"/>
        </w:rPr>
        <w:t>She is e</w:t>
      </w:r>
      <w:r w:rsidR="003A0E3C" w:rsidRPr="005D6444">
        <w:rPr>
          <w:rFonts w:ascii="Arial Narrow" w:hAnsi="Arial Narrow" w:cs="Segoe UI"/>
        </w:rPr>
        <w:t xml:space="preserve">xperienced at </w:t>
      </w:r>
      <w:r w:rsidR="003A0E3C" w:rsidRPr="003A0E3C">
        <w:rPr>
          <w:rFonts w:ascii="Arial Narrow" w:hAnsi="Arial Narrow" w:cs="Segoe UI"/>
          <w:b/>
          <w:bCs/>
        </w:rPr>
        <w:t>constructive engagement</w:t>
      </w:r>
      <w:r w:rsidR="003A0E3C" w:rsidRPr="005D6444">
        <w:rPr>
          <w:rFonts w:ascii="Arial Narrow" w:hAnsi="Arial Narrow" w:cs="Segoe UI"/>
        </w:rPr>
        <w:t xml:space="preserve"> with a sense of maturity, </w:t>
      </w:r>
      <w:r w:rsidR="003A0E3C" w:rsidRPr="003A0E3C">
        <w:rPr>
          <w:rFonts w:ascii="Arial Narrow" w:hAnsi="Arial Narrow" w:cs="Segoe UI"/>
          <w:b/>
          <w:bCs/>
        </w:rPr>
        <w:t>decisiveness, management of safety as a system, processes and value systems at operational and strategic level</w:t>
      </w:r>
      <w:r w:rsidR="003A0E3C" w:rsidRPr="005D6444">
        <w:rPr>
          <w:rFonts w:ascii="Arial Narrow" w:hAnsi="Arial Narrow" w:cs="Segoe UI"/>
        </w:rPr>
        <w:t xml:space="preserve"> for any institution and project. </w:t>
      </w:r>
      <w:r w:rsidR="003A0E3C">
        <w:rPr>
          <w:rFonts w:ascii="Arial Narrow" w:hAnsi="Arial Narrow" w:cs="Segoe UI"/>
        </w:rPr>
        <w:t xml:space="preserve">She has hands </w:t>
      </w:r>
      <w:r w:rsidR="003A0E3C" w:rsidRPr="005D6444">
        <w:rPr>
          <w:rFonts w:ascii="Arial Narrow" w:hAnsi="Arial Narrow" w:cs="Segoe UI"/>
        </w:rPr>
        <w:t>on experience in the stewardship of safety engagements for projects and organizations have shaped project efficacy and management of organizations</w:t>
      </w:r>
      <w:r w:rsidR="003A0E3C">
        <w:rPr>
          <w:rFonts w:ascii="Arial Narrow" w:hAnsi="Arial Narrow" w:cs="Segoe UI"/>
        </w:rPr>
        <w:t>. Dor</w:t>
      </w:r>
      <w:r w:rsidR="007E449B">
        <w:rPr>
          <w:rFonts w:ascii="Arial Narrow" w:hAnsi="Arial Narrow" w:cs="Segoe UI"/>
        </w:rPr>
        <w:t>een</w:t>
      </w:r>
      <w:r w:rsidR="003A0E3C">
        <w:rPr>
          <w:rFonts w:ascii="Arial Narrow" w:hAnsi="Arial Narrow" w:cs="Segoe UI"/>
        </w:rPr>
        <w:t xml:space="preserve"> has strong </w:t>
      </w:r>
      <w:r w:rsidR="003A0E3C" w:rsidRPr="003A0E3C">
        <w:rPr>
          <w:rFonts w:ascii="Arial Narrow" w:hAnsi="Arial Narrow" w:cs="Segoe UI"/>
          <w:b/>
          <w:bCs/>
        </w:rPr>
        <w:t>communication skills</w:t>
      </w:r>
      <w:r w:rsidR="003A0E3C" w:rsidRPr="005D6444">
        <w:rPr>
          <w:rFonts w:ascii="Arial Narrow" w:hAnsi="Arial Narrow" w:cs="Segoe UI"/>
        </w:rPr>
        <w:t xml:space="preserve"> to deliver safety information to staff and management</w:t>
      </w:r>
      <w:r w:rsidR="003A0E3C">
        <w:rPr>
          <w:rFonts w:ascii="Arial Narrow" w:hAnsi="Arial Narrow" w:cs="Segoe UI"/>
        </w:rPr>
        <w:t xml:space="preserve"> which has seen her work with a w</w:t>
      </w:r>
      <w:r w:rsidR="003A0E3C" w:rsidRPr="005D6444">
        <w:rPr>
          <w:rFonts w:ascii="Arial Narrow" w:hAnsi="Arial Narrow" w:cs="Segoe UI"/>
        </w:rPr>
        <w:t>ide range of team</w:t>
      </w:r>
      <w:r w:rsidR="003A0E3C">
        <w:rPr>
          <w:rFonts w:ascii="Arial Narrow" w:hAnsi="Arial Narrow" w:cs="Segoe UI"/>
        </w:rPr>
        <w:t>s thus gaining more team</w:t>
      </w:r>
      <w:r w:rsidR="003A0E3C" w:rsidRPr="005D6444">
        <w:rPr>
          <w:rFonts w:ascii="Arial Narrow" w:hAnsi="Arial Narrow" w:cs="Segoe UI"/>
        </w:rPr>
        <w:t xml:space="preserve">-based and individual experience in working with </w:t>
      </w:r>
      <w:r w:rsidR="003A0E3C" w:rsidRPr="003A0E3C">
        <w:rPr>
          <w:rFonts w:ascii="Arial Narrow" w:hAnsi="Arial Narrow" w:cs="Segoe UI"/>
          <w:b/>
          <w:bCs/>
        </w:rPr>
        <w:t>large corporate companies, local government as well as with, mid-size NGOs and private sector actors</w:t>
      </w:r>
      <w:r w:rsidR="003A0E3C" w:rsidRPr="005D6444">
        <w:rPr>
          <w:rFonts w:ascii="Arial Narrow" w:hAnsi="Arial Narrow" w:cs="Segoe UI"/>
        </w:rPr>
        <w:t>.</w:t>
      </w:r>
    </w:p>
    <w:p w14:paraId="646748ED" w14:textId="618B2F32" w:rsidR="005D6444" w:rsidRPr="003A0E3C" w:rsidRDefault="003A0E3C" w:rsidP="003A0E3C">
      <w:pPr>
        <w:spacing w:line="240" w:lineRule="auto"/>
        <w:jc w:val="both"/>
        <w:rPr>
          <w:rFonts w:ascii="Arial Narrow" w:eastAsia="Arial Unicode MS" w:hAnsi="Arial Narrow" w:cs="Segoe UI"/>
          <w:b/>
          <w:bCs/>
          <w:color w:val="000000"/>
          <w:sz w:val="24"/>
          <w:szCs w:val="24"/>
          <w:u w:val="single"/>
        </w:rPr>
      </w:pPr>
      <w:r w:rsidRPr="003A0E3C">
        <w:rPr>
          <w:rFonts w:ascii="Arial Narrow" w:eastAsia="Arial Unicode MS" w:hAnsi="Arial Narrow" w:cs="Segoe UI"/>
          <w:b/>
          <w:bCs/>
          <w:color w:val="000000"/>
          <w:sz w:val="24"/>
          <w:szCs w:val="24"/>
          <w:u w:val="single"/>
        </w:rPr>
        <w:t>SKILLS AND COMPETENCIES</w:t>
      </w:r>
    </w:p>
    <w:p w14:paraId="1E0F9AA1" w14:textId="77777777" w:rsidR="003A0E3C" w:rsidRPr="003A0E3C" w:rsidRDefault="003A0E3C" w:rsidP="003A0E3C">
      <w:pPr>
        <w:spacing w:line="240" w:lineRule="auto"/>
        <w:jc w:val="both"/>
        <w:rPr>
          <w:rFonts w:ascii="Arial Narrow" w:eastAsia="Arial Unicode MS" w:hAnsi="Arial Narrow" w:cs="Segoe UI"/>
          <w:b/>
          <w:bCs/>
          <w:color w:val="000000"/>
          <w:u w:val="single"/>
        </w:rPr>
      </w:pPr>
      <w:r w:rsidRPr="003A0E3C">
        <w:rPr>
          <w:rFonts w:ascii="Arial Narrow" w:eastAsia="Arial Unicode MS" w:hAnsi="Arial Narrow" w:cs="Segoe UI"/>
          <w:b/>
          <w:bCs/>
          <w:color w:val="000000"/>
          <w:u w:val="single"/>
        </w:rPr>
        <w:t>Relevant Occupational Safety and Health Skills:</w:t>
      </w:r>
    </w:p>
    <w:p w14:paraId="57ABC9C9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Hazard identification and risk assessment.</w:t>
      </w:r>
    </w:p>
    <w:p w14:paraId="7468FFCE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Hazard and risk control methods in work place.</w:t>
      </w:r>
    </w:p>
    <w:p w14:paraId="7B2A6F3A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Safety Audits</w:t>
      </w:r>
    </w:p>
    <w:p w14:paraId="25FA0BC4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Occupational Safety and Health communication for compliance.</w:t>
      </w:r>
    </w:p>
    <w:p w14:paraId="04A2363F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Working knowledge of Uganda Occupation Safety and Health Act 2006.</w:t>
      </w:r>
    </w:p>
    <w:p w14:paraId="5E07D2C5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Construction safety</w:t>
      </w:r>
    </w:p>
    <w:p w14:paraId="6D2DBF22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First Aid</w:t>
      </w:r>
    </w:p>
    <w:p w14:paraId="0F0A66F4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 xml:space="preserve">Transport safety, Electrical safety, Fire safety and emergency evacuation planning </w:t>
      </w:r>
    </w:p>
    <w:p w14:paraId="1D1C4BD3" w14:textId="77777777" w:rsidR="003A0E3C" w:rsidRPr="003A0E3C" w:rsidRDefault="003A0E3C" w:rsidP="003A0E3C">
      <w:pPr>
        <w:pStyle w:val="ListParagraph"/>
        <w:numPr>
          <w:ilvl w:val="0"/>
          <w:numId w:val="1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Safe work practices. Such as; Permit to work, prevention and control of work place accidents; Hazard isolation procedures, Safety inspection, Emergency procedures</w:t>
      </w:r>
    </w:p>
    <w:p w14:paraId="44F86D9D" w14:textId="77777777" w:rsidR="003A0E3C" w:rsidRPr="003A0E3C" w:rsidRDefault="003A0E3C" w:rsidP="003A0E3C">
      <w:pPr>
        <w:spacing w:line="240" w:lineRule="auto"/>
        <w:jc w:val="both"/>
        <w:rPr>
          <w:rFonts w:ascii="Arial Narrow" w:eastAsia="Arial Unicode MS" w:hAnsi="Arial Narrow" w:cs="Segoe UI"/>
          <w:b/>
          <w:bCs/>
          <w:color w:val="000000"/>
          <w:u w:val="single"/>
        </w:rPr>
      </w:pPr>
      <w:r w:rsidRPr="003A0E3C">
        <w:rPr>
          <w:rFonts w:ascii="Arial Narrow" w:eastAsia="Arial Unicode MS" w:hAnsi="Arial Narrow" w:cs="Segoe UI"/>
          <w:b/>
          <w:bCs/>
          <w:color w:val="000000"/>
          <w:u w:val="single"/>
        </w:rPr>
        <w:t>Critical skills and Competencies:</w:t>
      </w:r>
    </w:p>
    <w:p w14:paraId="0991F528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Communication and correspondence management</w:t>
      </w:r>
    </w:p>
    <w:p w14:paraId="3F76C032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Preparing monthly Financial Reports for projects</w:t>
      </w:r>
    </w:p>
    <w:p w14:paraId="49B80EA3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Taking part in Awareness Campaigns and sensitization Programs of projects</w:t>
      </w:r>
    </w:p>
    <w:p w14:paraId="35166034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Minute recording and management of meetings</w:t>
      </w:r>
    </w:p>
    <w:p w14:paraId="36756E54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Maintaining effective records and office administration.</w:t>
      </w:r>
    </w:p>
    <w:p w14:paraId="52165246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Supporting the organizational and project procurement function of any project and organisation</w:t>
      </w:r>
    </w:p>
    <w:p w14:paraId="3D5F2564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Analytical Skills</w:t>
      </w:r>
      <w:r w:rsidRPr="003A0E3C">
        <w:rPr>
          <w:rFonts w:ascii="Arial Narrow" w:hAnsi="Arial Narrow" w:cs="Segoe UI"/>
          <w:color w:val="000000"/>
        </w:rPr>
        <w:tab/>
      </w:r>
    </w:p>
    <w:p w14:paraId="10BB3C13" w14:textId="77777777" w:rsid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 xml:space="preserve">Data Collection and project research </w:t>
      </w:r>
    </w:p>
    <w:p w14:paraId="1DB15D0A" w14:textId="3370FD89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Effective formal and informal communication skills</w:t>
      </w:r>
    </w:p>
    <w:p w14:paraId="384B051A" w14:textId="77777777" w:rsidR="003A0E3C" w:rsidRPr="003A0E3C" w:rsidRDefault="003A0E3C" w:rsidP="003A0E3C">
      <w:pPr>
        <w:pStyle w:val="ListParagraph"/>
        <w:numPr>
          <w:ilvl w:val="0"/>
          <w:numId w:val="10"/>
        </w:numPr>
        <w:spacing w:after="80" w:line="240" w:lineRule="auto"/>
        <w:jc w:val="both"/>
        <w:rPr>
          <w:rFonts w:ascii="Arial Narrow" w:hAnsi="Arial Narrow" w:cs="Segoe UI"/>
          <w:color w:val="000000"/>
        </w:rPr>
      </w:pPr>
      <w:r w:rsidRPr="003A0E3C">
        <w:rPr>
          <w:rFonts w:ascii="Arial Narrow" w:hAnsi="Arial Narrow" w:cs="Segoe UI"/>
          <w:color w:val="000000"/>
        </w:rPr>
        <w:t>Good leadership, socialization and interpersonal skills</w:t>
      </w:r>
    </w:p>
    <w:p w14:paraId="57EF9AB9" w14:textId="77777777" w:rsidR="003A0E3C" w:rsidRPr="00635C57" w:rsidRDefault="003A0E3C" w:rsidP="005D6444">
      <w:pPr>
        <w:spacing w:after="0" w:line="240" w:lineRule="auto"/>
        <w:jc w:val="both"/>
        <w:rPr>
          <w:rFonts w:ascii="Arial Narrow" w:eastAsia="Arial Unicode MS" w:hAnsi="Arial Narrow" w:cs="Segoe UI"/>
          <w:b/>
          <w:bCs/>
          <w:color w:val="000000"/>
          <w:u w:val="single"/>
        </w:rPr>
      </w:pPr>
    </w:p>
    <w:p w14:paraId="3CB8FE56" w14:textId="77777777" w:rsidR="005D6444" w:rsidRPr="002B7C8A" w:rsidRDefault="005D6444" w:rsidP="005D6444">
      <w:pPr>
        <w:pBdr>
          <w:bottom w:val="single" w:sz="4" w:space="0" w:color="auto"/>
        </w:pBdr>
        <w:spacing w:after="0" w:line="240" w:lineRule="auto"/>
        <w:jc w:val="both"/>
        <w:rPr>
          <w:rFonts w:ascii="Arial Narrow" w:hAnsi="Arial Narrow" w:cs="Segoe UI"/>
          <w:b/>
          <w:u w:val="single"/>
        </w:rPr>
      </w:pPr>
      <w:r w:rsidRPr="003A0E3C">
        <w:rPr>
          <w:rFonts w:ascii="Arial Narrow" w:hAnsi="Arial Narrow" w:cs="Segoe UI"/>
          <w:b/>
          <w:sz w:val="24"/>
          <w:szCs w:val="24"/>
        </w:rPr>
        <w:t>EDUCATIONAL BACKGROUND</w:t>
      </w:r>
      <w:r w:rsidRPr="003A0E3C">
        <w:rPr>
          <w:rFonts w:ascii="Arial Narrow" w:hAnsi="Arial Narrow" w:cs="Segoe UI"/>
          <w:b/>
          <w:sz w:val="24"/>
          <w:szCs w:val="24"/>
        </w:rPr>
        <w:tab/>
      </w:r>
      <w:r w:rsidRPr="002B7C8A">
        <w:rPr>
          <w:rFonts w:ascii="Arial Narrow" w:hAnsi="Arial Narrow" w:cs="Segoe UI"/>
          <w:b/>
        </w:rPr>
        <w:tab/>
      </w:r>
      <w:r w:rsidRPr="002B7C8A">
        <w:rPr>
          <w:rFonts w:ascii="Arial Narrow" w:hAnsi="Arial Narrow" w:cs="Segoe UI"/>
          <w:b/>
        </w:rPr>
        <w:tab/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851"/>
        <w:gridCol w:w="3996"/>
      </w:tblGrid>
      <w:tr w:rsidR="005D6444" w:rsidRPr="002B7C8A" w14:paraId="4DC3DF87" w14:textId="77777777" w:rsidTr="003A0E3C">
        <w:tc>
          <w:tcPr>
            <w:tcW w:w="4531" w:type="dxa"/>
            <w:shd w:val="clear" w:color="auto" w:fill="B4C6E7" w:themeFill="accent1" w:themeFillTint="66"/>
          </w:tcPr>
          <w:p w14:paraId="2001F5F9" w14:textId="77777777" w:rsidR="005D6444" w:rsidRPr="002B7C8A" w:rsidRDefault="005D6444" w:rsidP="004140CA">
            <w:pPr>
              <w:spacing w:after="0"/>
              <w:rPr>
                <w:rFonts w:ascii="Arial Narrow" w:hAnsi="Arial Narrow" w:cs="Segoe UI"/>
                <w:b/>
                <w:sz w:val="20"/>
              </w:rPr>
            </w:pPr>
            <w:r w:rsidRPr="002B7C8A">
              <w:rPr>
                <w:rFonts w:ascii="Arial Narrow" w:hAnsi="Arial Narrow" w:cs="Segoe UI"/>
                <w:b/>
                <w:sz w:val="20"/>
              </w:rPr>
              <w:t>Institution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064604F0" w14:textId="77777777" w:rsidR="005D6444" w:rsidRPr="002B7C8A" w:rsidRDefault="005D6444" w:rsidP="004140CA">
            <w:pPr>
              <w:spacing w:after="0"/>
              <w:rPr>
                <w:rFonts w:ascii="Arial Narrow" w:hAnsi="Arial Narrow" w:cs="Segoe UI"/>
                <w:b/>
                <w:sz w:val="20"/>
              </w:rPr>
            </w:pPr>
            <w:r w:rsidRPr="002B7C8A">
              <w:rPr>
                <w:rFonts w:ascii="Arial Narrow" w:hAnsi="Arial Narrow" w:cs="Segoe UI"/>
                <w:b/>
                <w:sz w:val="20"/>
              </w:rPr>
              <w:t>Year</w:t>
            </w:r>
          </w:p>
        </w:tc>
        <w:tc>
          <w:tcPr>
            <w:tcW w:w="3996" w:type="dxa"/>
            <w:shd w:val="clear" w:color="auto" w:fill="B4C6E7" w:themeFill="accent1" w:themeFillTint="66"/>
          </w:tcPr>
          <w:p w14:paraId="4738167F" w14:textId="77777777" w:rsidR="005D6444" w:rsidRPr="002B7C8A" w:rsidRDefault="005D6444" w:rsidP="004140CA">
            <w:pPr>
              <w:spacing w:after="0"/>
              <w:rPr>
                <w:rFonts w:ascii="Arial Narrow" w:hAnsi="Arial Narrow" w:cs="Segoe UI"/>
                <w:b/>
                <w:sz w:val="20"/>
              </w:rPr>
            </w:pPr>
            <w:r w:rsidRPr="002B7C8A">
              <w:rPr>
                <w:rFonts w:ascii="Arial Narrow" w:hAnsi="Arial Narrow" w:cs="Segoe UI"/>
                <w:b/>
                <w:sz w:val="20"/>
              </w:rPr>
              <w:t>Award</w:t>
            </w:r>
          </w:p>
        </w:tc>
      </w:tr>
      <w:tr w:rsidR="003A0E3C" w:rsidRPr="002B7C8A" w14:paraId="30D99375" w14:textId="77777777" w:rsidTr="003A0E3C">
        <w:tc>
          <w:tcPr>
            <w:tcW w:w="4531" w:type="dxa"/>
          </w:tcPr>
          <w:p w14:paraId="3AB9A009" w14:textId="77777777" w:rsidR="003A0E3C" w:rsidRPr="003A0E3C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Uganda Christian University, Mukono Uganda</w:t>
            </w:r>
          </w:p>
          <w:p w14:paraId="6E630C44" w14:textId="2C17743F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68DA7ED1" w14:textId="7E150268" w:rsidR="003A0E3C" w:rsidRPr="003A0E3C" w:rsidRDefault="003A0E3C" w:rsidP="003A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2021</w:t>
            </w:r>
          </w:p>
        </w:tc>
        <w:tc>
          <w:tcPr>
            <w:tcW w:w="3996" w:type="dxa"/>
          </w:tcPr>
          <w:p w14:paraId="21400A58" w14:textId="164091CA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MSc Environmental science, Health and Safety Management (on going)</w:t>
            </w:r>
          </w:p>
        </w:tc>
      </w:tr>
      <w:tr w:rsidR="003A0E3C" w:rsidRPr="002B7C8A" w14:paraId="755870C4" w14:textId="77777777" w:rsidTr="003A0E3C">
        <w:tc>
          <w:tcPr>
            <w:tcW w:w="4531" w:type="dxa"/>
          </w:tcPr>
          <w:p w14:paraId="25FABFE7" w14:textId="31654A79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Alison Institute of Learning</w:t>
            </w:r>
          </w:p>
        </w:tc>
        <w:tc>
          <w:tcPr>
            <w:tcW w:w="851" w:type="dxa"/>
          </w:tcPr>
          <w:p w14:paraId="1FA0D6F0" w14:textId="322F8259" w:rsidR="003A0E3C" w:rsidRPr="00631BEF" w:rsidRDefault="003A0E3C" w:rsidP="003A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2021</w:t>
            </w:r>
          </w:p>
        </w:tc>
        <w:tc>
          <w:tcPr>
            <w:tcW w:w="3996" w:type="dxa"/>
          </w:tcPr>
          <w:p w14:paraId="78627CBE" w14:textId="15E6C047" w:rsidR="003A0E3C" w:rsidRPr="003A0E3C" w:rsidRDefault="003A0E3C" w:rsidP="003A0E3C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Diploma in Training of Trainers</w:t>
            </w:r>
          </w:p>
        </w:tc>
      </w:tr>
      <w:tr w:rsidR="003A0E3C" w:rsidRPr="002B7C8A" w14:paraId="22CCC79D" w14:textId="77777777" w:rsidTr="003A0E3C">
        <w:tc>
          <w:tcPr>
            <w:tcW w:w="4531" w:type="dxa"/>
          </w:tcPr>
          <w:p w14:paraId="5CEB1732" w14:textId="0381D4EE" w:rsidR="003A0E3C" w:rsidRPr="00631BEF" w:rsidRDefault="003A0E3C" w:rsidP="003A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National Examination Board in Occupational Safety and Health, United Kingdom</w:t>
            </w:r>
          </w:p>
        </w:tc>
        <w:tc>
          <w:tcPr>
            <w:tcW w:w="851" w:type="dxa"/>
          </w:tcPr>
          <w:p w14:paraId="41E5CD14" w14:textId="4A8E7EBD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2021</w:t>
            </w:r>
          </w:p>
        </w:tc>
        <w:tc>
          <w:tcPr>
            <w:tcW w:w="3996" w:type="dxa"/>
          </w:tcPr>
          <w:p w14:paraId="6CA780B1" w14:textId="77777777" w:rsidR="003A0E3C" w:rsidRPr="003A0E3C" w:rsidRDefault="003A0E3C" w:rsidP="003A0E3C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International General Certificate (IGC)</w:t>
            </w:r>
          </w:p>
          <w:p w14:paraId="27F95208" w14:textId="0E2D8632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</w:p>
        </w:tc>
      </w:tr>
      <w:tr w:rsidR="003A0E3C" w:rsidRPr="002B7C8A" w14:paraId="586C8918" w14:textId="77777777" w:rsidTr="003A0E3C">
        <w:tc>
          <w:tcPr>
            <w:tcW w:w="4531" w:type="dxa"/>
          </w:tcPr>
          <w:p w14:paraId="2512892F" w14:textId="07A22AF1" w:rsidR="003A0E3C" w:rsidRPr="00631BEF" w:rsidRDefault="003A0E3C" w:rsidP="003A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i/>
                <w:iCs/>
                <w:color w:val="000000"/>
                <w:sz w:val="20"/>
              </w:rPr>
              <w:t>Exceed Institute</w:t>
            </w:r>
            <w:r w:rsidRPr="003A0E3C">
              <w:rPr>
                <w:rFonts w:ascii="Arial Narrow" w:hAnsi="Arial Narrow" w:cs="Segoe UI"/>
                <w:color w:val="000000"/>
                <w:sz w:val="20"/>
              </w:rPr>
              <w:t xml:space="preserve"> of Safety, Management &amp; Technology (EISMAT), Kampala Uganda</w:t>
            </w:r>
          </w:p>
        </w:tc>
        <w:tc>
          <w:tcPr>
            <w:tcW w:w="851" w:type="dxa"/>
          </w:tcPr>
          <w:p w14:paraId="53259DED" w14:textId="174C84B0" w:rsidR="003A0E3C" w:rsidRPr="003A0E3C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2019</w:t>
            </w:r>
          </w:p>
        </w:tc>
        <w:tc>
          <w:tcPr>
            <w:tcW w:w="3996" w:type="dxa"/>
          </w:tcPr>
          <w:p w14:paraId="30FE91E6" w14:textId="77777777" w:rsidR="003A0E3C" w:rsidRPr="003A0E3C" w:rsidRDefault="003A0E3C" w:rsidP="003A0E3C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Diploma in Occupation Safety &amp; Health</w:t>
            </w:r>
          </w:p>
          <w:p w14:paraId="65285C5F" w14:textId="7FD0C854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</w:p>
        </w:tc>
      </w:tr>
      <w:tr w:rsidR="003A0E3C" w:rsidRPr="002B7C8A" w14:paraId="3628A763" w14:textId="77777777" w:rsidTr="003A0E3C">
        <w:tc>
          <w:tcPr>
            <w:tcW w:w="4531" w:type="dxa"/>
          </w:tcPr>
          <w:p w14:paraId="56D43CBA" w14:textId="0329267D" w:rsidR="003A0E3C" w:rsidRPr="00631BEF" w:rsidRDefault="003A0E3C" w:rsidP="003A0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Nkumba University, Entebbe Uganda</w:t>
            </w:r>
          </w:p>
        </w:tc>
        <w:tc>
          <w:tcPr>
            <w:tcW w:w="851" w:type="dxa"/>
          </w:tcPr>
          <w:p w14:paraId="272A91B3" w14:textId="774DED2A" w:rsidR="003A0E3C" w:rsidRPr="00631BEF" w:rsidRDefault="003A0E3C" w:rsidP="003A0E3C">
            <w:pPr>
              <w:spacing w:after="0"/>
              <w:jc w:val="both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>2015</w:t>
            </w:r>
          </w:p>
        </w:tc>
        <w:tc>
          <w:tcPr>
            <w:tcW w:w="3996" w:type="dxa"/>
          </w:tcPr>
          <w:p w14:paraId="2724499C" w14:textId="5CB64042" w:rsidR="003A0E3C" w:rsidRPr="003A0E3C" w:rsidRDefault="003A0E3C" w:rsidP="003A0E3C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3A0E3C">
              <w:rPr>
                <w:rFonts w:ascii="Arial Narrow" w:hAnsi="Arial Narrow" w:cs="Segoe UI"/>
                <w:color w:val="000000"/>
                <w:sz w:val="20"/>
              </w:rPr>
              <w:t xml:space="preserve">BBA (Business Management) </w:t>
            </w:r>
          </w:p>
        </w:tc>
      </w:tr>
    </w:tbl>
    <w:p w14:paraId="50AA3FE7" w14:textId="77777777" w:rsidR="005D6444" w:rsidRDefault="005D6444" w:rsidP="005D644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hAnsi="Arial Narrow" w:cs="Segoe UI"/>
          <w:b/>
        </w:rPr>
      </w:pPr>
    </w:p>
    <w:p w14:paraId="2E6270F0" w14:textId="6473EFE7" w:rsidR="005D6444" w:rsidRPr="003A0E3C" w:rsidRDefault="003A0E3C" w:rsidP="005D644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</w:rPr>
      </w:pPr>
      <w:r w:rsidRPr="003A0E3C">
        <w:rPr>
          <w:rFonts w:ascii="Arial Narrow" w:hAnsi="Arial Narrow" w:cs="Segoe UI"/>
          <w:b/>
          <w:sz w:val="24"/>
          <w:szCs w:val="24"/>
        </w:rPr>
        <w:t>Certificates</w:t>
      </w:r>
    </w:p>
    <w:p w14:paraId="6130AF3B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Internal Auditor course on ISO9001:2015, Quality Management systems delivered by Bureau of assessment services, Dubai</w:t>
      </w:r>
    </w:p>
    <w:p w14:paraId="23BF4B8B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Integrated Management System Internal Auditing: Process Risk &amp; Performance Based Approach (ISO 9001:2015, ISO 14001:2015 and ISO 45001:2018) delivered by QHSE Learning Center, USA.</w:t>
      </w:r>
    </w:p>
    <w:p w14:paraId="7CC1D68E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Fire safety training delivered by the Uganda Fire Brigade department</w:t>
      </w:r>
    </w:p>
    <w:p w14:paraId="3350F53B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First Aid training by Exceed Institute of Safety Management and Technology</w:t>
      </w:r>
    </w:p>
    <w:p w14:paraId="43DCA4C9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COSHH risk assessor Certification by International Association for Chemical Safety.</w:t>
      </w:r>
    </w:p>
    <w:p w14:paraId="02AA9062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Introduction to Safety Leadership certification by OSH Academy</w:t>
      </w:r>
    </w:p>
    <w:p w14:paraId="6471BF83" w14:textId="77777777" w:rsidR="003A0E3C" w:rsidRPr="003A0E3C" w:rsidRDefault="003A0E3C" w:rsidP="003A0E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eastAsia="Arial Narrow" w:hAnsi="Arial Narrow" w:cs="Arial Narrow"/>
        </w:rPr>
      </w:pPr>
      <w:r w:rsidRPr="003A0E3C">
        <w:rPr>
          <w:rFonts w:ascii="Arial Narrow" w:eastAsia="Arial Narrow" w:hAnsi="Arial Narrow" w:cs="Arial Narrow"/>
        </w:rPr>
        <w:t>Introduction to safety training delivered by OSH Academy</w:t>
      </w:r>
    </w:p>
    <w:p w14:paraId="4D553C97" w14:textId="77777777" w:rsidR="005D6444" w:rsidRPr="003A0E3C" w:rsidRDefault="005D6444" w:rsidP="005D6444">
      <w:pPr>
        <w:pBdr>
          <w:bottom w:val="single" w:sz="4" w:space="1" w:color="auto"/>
        </w:pBdr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</w:rPr>
      </w:pPr>
      <w:r w:rsidRPr="003A0E3C">
        <w:rPr>
          <w:rFonts w:ascii="Arial Narrow" w:hAnsi="Arial Narrow" w:cs="Segoe UI"/>
          <w:b/>
          <w:sz w:val="24"/>
          <w:szCs w:val="24"/>
        </w:rPr>
        <w:t>EMPLOYMENT RECORD</w:t>
      </w:r>
    </w:p>
    <w:p w14:paraId="5A02421F" w14:textId="77777777" w:rsidR="005D6444" w:rsidRPr="00167421" w:rsidRDefault="005D6444" w:rsidP="005D6444">
      <w:pPr>
        <w:spacing w:after="0" w:line="240" w:lineRule="auto"/>
        <w:jc w:val="both"/>
        <w:rPr>
          <w:rFonts w:ascii="Arial Narrow" w:hAnsi="Arial Narrow" w:cs="Segoe UI"/>
          <w:b/>
          <w:color w:val="000000"/>
        </w:rPr>
      </w:pPr>
    </w:p>
    <w:tbl>
      <w:tblPr>
        <w:tblStyle w:val="TableGrid1"/>
        <w:tblW w:w="9388" w:type="dxa"/>
        <w:tblLook w:val="04A0" w:firstRow="1" w:lastRow="0" w:firstColumn="1" w:lastColumn="0" w:noHBand="0" w:noVBand="1"/>
      </w:tblPr>
      <w:tblGrid>
        <w:gridCol w:w="1705"/>
        <w:gridCol w:w="7683"/>
      </w:tblGrid>
      <w:tr w:rsidR="005D6444" w:rsidRPr="00167421" w14:paraId="32FA90B6" w14:textId="77777777" w:rsidTr="004140CA">
        <w:tc>
          <w:tcPr>
            <w:tcW w:w="1705" w:type="dxa"/>
          </w:tcPr>
          <w:p w14:paraId="23AF943A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16742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683" w:type="dxa"/>
          </w:tcPr>
          <w:p w14:paraId="21D63D4E" w14:textId="07070D77" w:rsidR="005D6444" w:rsidRPr="00167421" w:rsidRDefault="003A0E3C" w:rsidP="004140C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Freelance consultant</w:t>
            </w:r>
          </w:p>
        </w:tc>
      </w:tr>
      <w:tr w:rsidR="005D6444" w:rsidRPr="00167421" w14:paraId="0E04C636" w14:textId="77777777" w:rsidTr="004140CA">
        <w:tc>
          <w:tcPr>
            <w:tcW w:w="1705" w:type="dxa"/>
          </w:tcPr>
          <w:p w14:paraId="518E5282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16742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7683" w:type="dxa"/>
          </w:tcPr>
          <w:p w14:paraId="5C002E80" w14:textId="2390E940" w:rsidR="005D6444" w:rsidRPr="003A0E3C" w:rsidRDefault="003A0E3C" w:rsidP="003A0E3C">
            <w:pPr>
              <w:spacing w:after="0" w:line="240" w:lineRule="auto"/>
              <w:ind w:right="-1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0E3C">
              <w:rPr>
                <w:rFonts w:ascii="Arial Narrow" w:hAnsi="Arial Narrow"/>
                <w:sz w:val="20"/>
                <w:szCs w:val="20"/>
              </w:rPr>
              <w:t>HSE Consultant with different companies in development, implementing and maintaining of Management systems (ISO 45001, 9001 and 14001)</w:t>
            </w:r>
            <w:r w:rsidR="007E449B">
              <w:rPr>
                <w:rFonts w:ascii="Arial Narrow" w:hAnsi="Arial Narrow"/>
                <w:sz w:val="20"/>
                <w:szCs w:val="20"/>
              </w:rPr>
              <w:t>, safety trainings, safety Audits and Inspections</w:t>
            </w:r>
          </w:p>
        </w:tc>
      </w:tr>
      <w:tr w:rsidR="005D6444" w:rsidRPr="00167421" w14:paraId="20FAD098" w14:textId="77777777" w:rsidTr="004140CA">
        <w:tc>
          <w:tcPr>
            <w:tcW w:w="1705" w:type="dxa"/>
          </w:tcPr>
          <w:p w14:paraId="6834B3B2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16742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7683" w:type="dxa"/>
          </w:tcPr>
          <w:p w14:paraId="48DEA8B4" w14:textId="78ED8028" w:rsidR="005D6444" w:rsidRPr="003A0E3C" w:rsidRDefault="003A0E3C" w:rsidP="004140C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A0E3C">
              <w:rPr>
                <w:rFonts w:ascii="Arial Narrow" w:hAnsi="Arial Narrow"/>
                <w:sz w:val="20"/>
                <w:szCs w:val="20"/>
              </w:rPr>
              <w:t xml:space="preserve">Feb 2022 to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3A0E3C">
              <w:rPr>
                <w:rFonts w:ascii="Arial Narrow" w:hAnsi="Arial Narrow"/>
                <w:sz w:val="20"/>
                <w:szCs w:val="20"/>
              </w:rPr>
              <w:t>ate:</w:t>
            </w:r>
          </w:p>
        </w:tc>
      </w:tr>
      <w:tr w:rsidR="005D6444" w:rsidRPr="00167421" w14:paraId="14A2A8AE" w14:textId="77777777" w:rsidTr="004140CA">
        <w:tc>
          <w:tcPr>
            <w:tcW w:w="1705" w:type="dxa"/>
          </w:tcPr>
          <w:p w14:paraId="51210A78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16742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7683" w:type="dxa"/>
          </w:tcPr>
          <w:p w14:paraId="1C9E9A6F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Carry out Gap Analyses in line with the specific standard</w:t>
            </w:r>
          </w:p>
          <w:p w14:paraId="0B975B36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Carry out inspections of the workplace</w:t>
            </w:r>
          </w:p>
          <w:p w14:paraId="4892D3A6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 procedures as needed by the standard</w:t>
            </w:r>
          </w:p>
          <w:p w14:paraId="43CE6783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 checklists, forms and work instructions in accordance with the standard and the scope of the company’s activities.</w:t>
            </w:r>
          </w:p>
          <w:p w14:paraId="6065EF1E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Carry out trainings and awareness to the workers</w:t>
            </w:r>
          </w:p>
          <w:p w14:paraId="41934CA2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Implementation of the procedures to fit within the organization’s activities.</w:t>
            </w:r>
          </w:p>
          <w:p w14:paraId="4AEFAA8F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 internal audits to check the non-compliances and non-conformances</w:t>
            </w:r>
          </w:p>
          <w:p w14:paraId="676F0344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Put corrective actions in place to close the non-conformances that resulted from the internal audit</w:t>
            </w:r>
          </w:p>
          <w:p w14:paraId="28DD474F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Guide the Management Representative on how to conduct a management Review meeting</w:t>
            </w:r>
          </w:p>
          <w:p w14:paraId="4C0561FD" w14:textId="77777777" w:rsidR="003A0E3C" w:rsidRPr="003A0E3C" w:rsidRDefault="003A0E3C" w:rsidP="003A0E3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Development of audit reports.</w:t>
            </w:r>
          </w:p>
          <w:p w14:paraId="50B6ECAE" w14:textId="53DEB0FC" w:rsidR="005D6444" w:rsidRPr="003A0E3C" w:rsidRDefault="003A0E3C" w:rsidP="005F12FF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Development of action plans to manage and maintain the management systems for continual improvement and functioning.</w:t>
            </w:r>
          </w:p>
        </w:tc>
      </w:tr>
      <w:tr w:rsidR="005D6444" w:rsidRPr="00167421" w14:paraId="216959BF" w14:textId="77777777" w:rsidTr="004140CA">
        <w:tc>
          <w:tcPr>
            <w:tcW w:w="1705" w:type="dxa"/>
          </w:tcPr>
          <w:p w14:paraId="3F2DCA0B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16742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Key achievements</w:t>
            </w:r>
          </w:p>
        </w:tc>
        <w:tc>
          <w:tcPr>
            <w:tcW w:w="7683" w:type="dxa"/>
          </w:tcPr>
          <w:p w14:paraId="3567F659" w14:textId="7B4ED514" w:rsidR="003A0E3C" w:rsidRDefault="003A0E3C" w:rsidP="003A0E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Successfully c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onducted </w:t>
            </w:r>
            <w:r w:rsidRPr="003A0E3C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safety trainings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for various clients including UETCL, ATX, Case clinic, Hydrotech, Civitec, Gold serve, Tata Uganda, Mogas, </w:t>
            </w:r>
            <w:r w:rsidR="007E449B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and 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GCC</w:t>
            </w:r>
          </w:p>
          <w:p w14:paraId="791322A7" w14:textId="77777777" w:rsidR="003A0E3C" w:rsidRDefault="003A0E3C" w:rsidP="003A0E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Successfully </w:t>
            </w:r>
            <w:r w:rsidRPr="003A0E3C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conducted safety audits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for various companies including; Achwa 1 and 2 Hydropower plants, Bugoye hydropower plant, Case clinic, ATX technologies</w:t>
            </w: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and 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KPI industries</w:t>
            </w:r>
          </w:p>
          <w:p w14:paraId="35EEB382" w14:textId="47DAADBE" w:rsidR="003A0E3C" w:rsidRPr="00C86096" w:rsidRDefault="003A0E3C" w:rsidP="003A0E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Successfully </w:t>
            </w:r>
            <w:r w:rsidRPr="003A0E3C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set up and maintained Management systems ISO 14001, 45001, 9001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for different companies including Atlas Cargo, Khalsa Development, Kenlloyd Logistics</w:t>
            </w: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and </w:t>
            </w:r>
            <w:r w:rsidRPr="003A0E3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Eco Safe Consul</w:t>
            </w: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t</w:t>
            </w:r>
            <w:r w:rsidR="00BD29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5F12FF" w:rsidRPr="00167421" w14:paraId="5497D8A1" w14:textId="77777777" w:rsidTr="00990DA0">
        <w:tc>
          <w:tcPr>
            <w:tcW w:w="9388" w:type="dxa"/>
            <w:gridSpan w:val="2"/>
          </w:tcPr>
          <w:p w14:paraId="058EDBED" w14:textId="77777777" w:rsidR="005F12FF" w:rsidRPr="005F12FF" w:rsidRDefault="005F12FF" w:rsidP="005F12FF">
            <w:p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</w:p>
        </w:tc>
      </w:tr>
      <w:tr w:rsidR="005D6444" w:rsidRPr="00167421" w14:paraId="14EE99A6" w14:textId="77777777" w:rsidTr="004140CA">
        <w:tc>
          <w:tcPr>
            <w:tcW w:w="1705" w:type="dxa"/>
          </w:tcPr>
          <w:p w14:paraId="61A4ADDB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lastRenderedPageBreak/>
              <w:t>Employer</w:t>
            </w:r>
          </w:p>
        </w:tc>
        <w:tc>
          <w:tcPr>
            <w:tcW w:w="7683" w:type="dxa"/>
          </w:tcPr>
          <w:p w14:paraId="05AE909D" w14:textId="5566D376" w:rsidR="005D6444" w:rsidRPr="00A97691" w:rsidRDefault="005F12FF" w:rsidP="004140CA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A9769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DATPO Investments (U) Limited, Kampala, Uganda</w:t>
            </w:r>
          </w:p>
        </w:tc>
      </w:tr>
      <w:tr w:rsidR="005D6444" w:rsidRPr="00167421" w14:paraId="033C911F" w14:textId="77777777" w:rsidTr="004140CA">
        <w:tc>
          <w:tcPr>
            <w:tcW w:w="1705" w:type="dxa"/>
          </w:tcPr>
          <w:p w14:paraId="20893B24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7683" w:type="dxa"/>
          </w:tcPr>
          <w:p w14:paraId="4BAE92A5" w14:textId="5F1AEF27" w:rsidR="005D6444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Project 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Occupational Health and Safety Manager (Expert)</w:t>
            </w:r>
          </w:p>
        </w:tc>
      </w:tr>
      <w:tr w:rsidR="005D6444" w:rsidRPr="00167421" w14:paraId="0017B53F" w14:textId="77777777" w:rsidTr="004140CA">
        <w:tc>
          <w:tcPr>
            <w:tcW w:w="1705" w:type="dxa"/>
          </w:tcPr>
          <w:p w14:paraId="4598092F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7683" w:type="dxa"/>
          </w:tcPr>
          <w:p w14:paraId="74A52F62" w14:textId="527BC2B8" w:rsidR="005D6444" w:rsidRPr="00167421" w:rsidRDefault="005F12FF" w:rsidP="004140CA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June 2019-Dec 2021</w:t>
            </w:r>
          </w:p>
        </w:tc>
      </w:tr>
      <w:tr w:rsidR="005D6444" w:rsidRPr="00167421" w14:paraId="5F723E7D" w14:textId="77777777" w:rsidTr="004140CA">
        <w:tc>
          <w:tcPr>
            <w:tcW w:w="1705" w:type="dxa"/>
          </w:tcPr>
          <w:p w14:paraId="2890E211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7683" w:type="dxa"/>
          </w:tcPr>
          <w:p w14:paraId="0FF1F512" w14:textId="5AD31011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This was a 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USD 4.5M </w:t>
            </w: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World bank funded 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project under the Rural Electrification Agency. This involved plant, design, supply and installation of works for the construction of the 11/33kV MV Power Lines &amp; Associated LV networks for the ERT III grid extension projects under Package 3B (Lot 3B Line 13). (104kms). </w:t>
            </w:r>
          </w:p>
          <w:p w14:paraId="5053727A" w14:textId="77777777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</w:p>
          <w:p w14:paraId="2C5BA257" w14:textId="51DA2A2D" w:rsidR="005F12FF" w:rsidRPr="005F12FF" w:rsidRDefault="005F12FF" w:rsidP="005F12FF">
            <w:p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Led all occupational health, safety aspects for the project in addition to:</w:t>
            </w:r>
          </w:p>
          <w:p w14:paraId="526FAC49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Development of the project Environmental and Social Management Plan (ESMP) </w:t>
            </w:r>
          </w:p>
          <w:p w14:paraId="21314DB4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compliance with all the World bank safeguards</w:t>
            </w:r>
          </w:p>
          <w:p w14:paraId="7B7EBC6B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Conducting staff inductions and routine trainings for project staff and other actors </w:t>
            </w:r>
          </w:p>
          <w:p w14:paraId="480F4065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Development of the safety expert’s report and inputting into the social experts’ reports.</w:t>
            </w:r>
          </w:p>
          <w:p w14:paraId="0C262F59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Development of safety plans for all the 5 camps and sites.</w:t>
            </w:r>
          </w:p>
          <w:p w14:paraId="2FF315D7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Management of over 200 employee’s safety</w:t>
            </w:r>
          </w:p>
          <w:p w14:paraId="1B99AEE7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compliance with ISO standards and environmental or national and international standards.</w:t>
            </w:r>
          </w:p>
          <w:p w14:paraId="71D78691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Supervising all staff and experts including experts based on set safety checklists </w:t>
            </w:r>
          </w:p>
          <w:p w14:paraId="745260C8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Providing in-house trainings for actors in the project in line with the industrial best practices </w:t>
            </w:r>
          </w:p>
          <w:p w14:paraId="1757DF74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Popularizing project safeguards and safety best practices to actors  </w:t>
            </w:r>
          </w:p>
          <w:p w14:paraId="2124364A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Management of personal Protective Equipment and key safety needs </w:t>
            </w:r>
          </w:p>
          <w:p w14:paraId="054383DC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Integrating Standard Operating Standards in the management of Covid-19 among actors as project is implemented </w:t>
            </w:r>
          </w:p>
          <w:p w14:paraId="0A2653A2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Development of project progress and safety reports </w:t>
            </w:r>
          </w:p>
          <w:p w14:paraId="7B6336FA" w14:textId="77777777" w:rsidR="005F12FF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Development of safety budgets and safety manuals </w:t>
            </w:r>
          </w:p>
          <w:p w14:paraId="2CC6BDF6" w14:textId="141604FB" w:rsidR="005D6444" w:rsidRPr="005F12FF" w:rsidRDefault="005F12FF" w:rsidP="005F12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Performing other assignments as needed by the client, employer and World Bank’s assigned consultants </w:t>
            </w:r>
          </w:p>
        </w:tc>
      </w:tr>
      <w:tr w:rsidR="005F12FF" w:rsidRPr="00167421" w14:paraId="0466AB18" w14:textId="77777777" w:rsidTr="004140CA">
        <w:tc>
          <w:tcPr>
            <w:tcW w:w="1705" w:type="dxa"/>
          </w:tcPr>
          <w:p w14:paraId="2AC70C09" w14:textId="0983A63F" w:rsidR="005F12FF" w:rsidRPr="002E2D08" w:rsidRDefault="005F12FF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Achievements</w:t>
            </w:r>
          </w:p>
        </w:tc>
        <w:tc>
          <w:tcPr>
            <w:tcW w:w="7683" w:type="dxa"/>
          </w:tcPr>
          <w:p w14:paraId="71B1D666" w14:textId="24CBE78B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Developed 5 strategic OHS reports with management actions that reduced the budgeted costs by over </w:t>
            </w:r>
            <w:r w:rsidR="0089496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15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%</w:t>
            </w:r>
          </w:p>
          <w:p w14:paraId="4E7AECCF" w14:textId="77777777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Successfully managed to mitigate any accident with 00% accident registered </w:t>
            </w:r>
          </w:p>
          <w:p w14:paraId="5CDB99D7" w14:textId="77777777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Established a sound World Bank standard safety system among 460+ project staffs and sub-contractors </w:t>
            </w:r>
          </w:p>
          <w:p w14:paraId="6FA9A25F" w14:textId="77777777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Integrated project safety needs into organizational safety systems</w:t>
            </w:r>
          </w:p>
          <w:p w14:paraId="59C70B79" w14:textId="77777777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Established sound partnership with health institutions in project locations as strategic partners for mitigation and redress of any possible risk or accident.</w:t>
            </w:r>
          </w:p>
          <w:p w14:paraId="44100FA0" w14:textId="263912EC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Conducted sound </w:t>
            </w:r>
            <w:r w:rsidR="0089496C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successful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trainings among project actors </w:t>
            </w:r>
          </w:p>
          <w:p w14:paraId="373451D4" w14:textId="77777777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Increased appreciation of safety and embracing environmental safeguards among project actors</w:t>
            </w:r>
          </w:p>
          <w:p w14:paraId="312570D7" w14:textId="4811D8CF" w:rsidR="005F12FF" w:rsidRPr="005F12FF" w:rsidRDefault="005F12FF" w:rsidP="005F12F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100% of processes approved due to quality safety safeguards at all levels</w:t>
            </w:r>
          </w:p>
        </w:tc>
      </w:tr>
      <w:tr w:rsidR="005F12FF" w:rsidRPr="00167421" w14:paraId="17FB6DFC" w14:textId="77777777" w:rsidTr="004140CA">
        <w:tc>
          <w:tcPr>
            <w:tcW w:w="1705" w:type="dxa"/>
          </w:tcPr>
          <w:p w14:paraId="483044D2" w14:textId="77777777" w:rsidR="005F12FF" w:rsidRPr="002E2D08" w:rsidRDefault="005F12FF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7683" w:type="dxa"/>
          </w:tcPr>
          <w:p w14:paraId="7ECCF5B7" w14:textId="77777777" w:rsidR="005F12FF" w:rsidRPr="00167421" w:rsidRDefault="005F12FF" w:rsidP="004140CA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</w:p>
        </w:tc>
      </w:tr>
      <w:tr w:rsidR="005D6444" w:rsidRPr="00167421" w14:paraId="0A1C8965" w14:textId="77777777" w:rsidTr="004140CA">
        <w:tc>
          <w:tcPr>
            <w:tcW w:w="1705" w:type="dxa"/>
          </w:tcPr>
          <w:p w14:paraId="3CD41D1F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683" w:type="dxa"/>
          </w:tcPr>
          <w:p w14:paraId="306E14B1" w14:textId="12F9FF79" w:rsidR="005D6444" w:rsidRPr="00A97691" w:rsidRDefault="00BD29FF" w:rsidP="004140CA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A9769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Nile Breweries, Jinja</w:t>
            </w:r>
          </w:p>
        </w:tc>
      </w:tr>
      <w:tr w:rsidR="005D6444" w:rsidRPr="00167421" w14:paraId="4938B7EA" w14:textId="77777777" w:rsidTr="004140CA">
        <w:tc>
          <w:tcPr>
            <w:tcW w:w="1705" w:type="dxa"/>
          </w:tcPr>
          <w:p w14:paraId="03CF98EC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7683" w:type="dxa"/>
          </w:tcPr>
          <w:p w14:paraId="56C77CCF" w14:textId="77777777" w:rsidR="00BD29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Project</w:t>
            </w:r>
            <w:r w:rsidR="00BD29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s</w:t>
            </w:r>
            <w:r w:rsidRPr="005F12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 xml:space="preserve"> Safety Consultant</w:t>
            </w:r>
          </w:p>
          <w:p w14:paraId="5EF8063B" w14:textId="77777777" w:rsidR="005D6444" w:rsidRDefault="00BD29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Projects included; (i)</w:t>
            </w:r>
            <w:r w:rsid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</w:t>
            </w:r>
            <w:r w:rsidR="005F12FF"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Installation of a Bio Gas Boiler</w:t>
            </w:r>
          </w:p>
          <w:p w14:paraId="7791A8DB" w14:textId="77777777" w:rsidR="00BD29FF" w:rsidRDefault="00BD29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                               (ii) Construction of Calamity Tank</w:t>
            </w:r>
          </w:p>
          <w:p w14:paraId="4E2A562C" w14:textId="51A30D82" w:rsidR="00BD29FF" w:rsidRPr="00167421" w:rsidRDefault="00BD29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                               (iii) Construction of the Whirlpool</w:t>
            </w:r>
          </w:p>
        </w:tc>
      </w:tr>
      <w:tr w:rsidR="005D6444" w:rsidRPr="00167421" w14:paraId="40C0589F" w14:textId="77777777" w:rsidTr="004140CA">
        <w:tc>
          <w:tcPr>
            <w:tcW w:w="1705" w:type="dxa"/>
          </w:tcPr>
          <w:p w14:paraId="1FF4755C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7683" w:type="dxa"/>
          </w:tcPr>
          <w:p w14:paraId="00470CBD" w14:textId="6AE8687F" w:rsidR="005D6444" w:rsidRPr="00167421" w:rsidRDefault="005F12FF" w:rsidP="004140CA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July 2018 – March 2019</w:t>
            </w:r>
          </w:p>
        </w:tc>
      </w:tr>
      <w:tr w:rsidR="005D6444" w:rsidRPr="00167421" w14:paraId="3CD37938" w14:textId="77777777" w:rsidTr="004140CA">
        <w:tc>
          <w:tcPr>
            <w:tcW w:w="1705" w:type="dxa"/>
          </w:tcPr>
          <w:p w14:paraId="2E149AD0" w14:textId="77777777" w:rsidR="005D6444" w:rsidRPr="00167421" w:rsidRDefault="005D6444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7683" w:type="dxa"/>
          </w:tcPr>
          <w:p w14:paraId="0234F3B1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that all required permits to work are signed on a routine basis before work starts.</w:t>
            </w:r>
          </w:p>
          <w:p w14:paraId="44758ECA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Conducting tool box talks every stakeholder on regular basis.</w:t>
            </w:r>
          </w:p>
          <w:p w14:paraId="6CF3ABC8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Performing strategic risk assessment of the tasks that are to be performed and put necessary control measures in place to curb down the risks.</w:t>
            </w:r>
          </w:p>
          <w:p w14:paraId="5B1204AD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lastRenderedPageBreak/>
              <w:t>Carrying out tools and equipment checklist</w:t>
            </w:r>
          </w:p>
          <w:p w14:paraId="5D4A45C6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that workers have the right PPEs for the jobs to be carried out</w:t>
            </w:r>
          </w:p>
          <w:p w14:paraId="0563B079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that the project establish a safety value system and all actors embrace safety</w:t>
            </w:r>
          </w:p>
          <w:p w14:paraId="5C75C8E1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Reviewing and approving contractors’ risk assessments and safety plans.</w:t>
            </w:r>
          </w:p>
          <w:p w14:paraId="2DA83F0C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Initiating and organizing safety inductions</w:t>
            </w:r>
          </w:p>
          <w:p w14:paraId="2A878B00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Carrying out incident and accident investigations to determine causes and find suitable solutions</w:t>
            </w:r>
          </w:p>
          <w:p w14:paraId="2CEC3819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Undertaking strategic management decision on the project relating to the client </w:t>
            </w:r>
          </w:p>
          <w:p w14:paraId="7D30DA4A" w14:textId="77777777" w:rsidR="005F12FF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Monitoring actions of the contractor and auditing safety actions on a monthly basis </w:t>
            </w:r>
          </w:p>
          <w:p w14:paraId="6DC5156A" w14:textId="51833318" w:rsidR="005D6444" w:rsidRPr="005F12FF" w:rsidRDefault="005F12FF" w:rsidP="005F12FF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w w:val="95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Conducting other actions for the safe project implementation of the project</w:t>
            </w:r>
            <w:r w:rsidR="00A97691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s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F12FF" w:rsidRPr="00167421" w14:paraId="5BADA942" w14:textId="77777777" w:rsidTr="004140CA">
        <w:tc>
          <w:tcPr>
            <w:tcW w:w="1705" w:type="dxa"/>
          </w:tcPr>
          <w:p w14:paraId="5E9F0E26" w14:textId="73F797EE" w:rsidR="005F12FF" w:rsidRPr="002E2D08" w:rsidRDefault="005F12FF" w:rsidP="004140CA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lastRenderedPageBreak/>
              <w:t>Achievements</w:t>
            </w:r>
          </w:p>
        </w:tc>
        <w:tc>
          <w:tcPr>
            <w:tcW w:w="7683" w:type="dxa"/>
          </w:tcPr>
          <w:p w14:paraId="03F7C3BA" w14:textId="02B2924D" w:rsidR="005F12FF" w:rsidRPr="005F12FF" w:rsidRDefault="005F12FF" w:rsidP="005F12F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Successfully supported project implementation to </w:t>
            </w:r>
            <w:r w:rsidR="00A97691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two weeks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completion</w:t>
            </w:r>
            <w:r w:rsidR="00A97691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of the Whirlpool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before the actual anticipated period.</w:t>
            </w:r>
          </w:p>
          <w:p w14:paraId="531C6F24" w14:textId="77777777" w:rsidR="005F12FF" w:rsidRPr="005F12FF" w:rsidRDefault="005F12FF" w:rsidP="005F12F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Informed and shaped management decision on safety issues especially guiding saving of costs on project performance using safeguards like PPEs and induction</w:t>
            </w:r>
          </w:p>
          <w:p w14:paraId="16EEA146" w14:textId="45F59FB3" w:rsidR="005F12FF" w:rsidRPr="005F12FF" w:rsidRDefault="005F12FF" w:rsidP="005F12FF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Successfully trained project staff and registered 0% accident </w:t>
            </w:r>
            <w:r w:rsidR="00A97691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and 0 LTI </w:t>
            </w: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on site</w:t>
            </w:r>
            <w:r w:rsidR="00A97691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 through the projects.</w:t>
            </w:r>
          </w:p>
        </w:tc>
      </w:tr>
      <w:tr w:rsidR="005F12FF" w:rsidRPr="00167421" w14:paraId="33DC0E7B" w14:textId="77777777" w:rsidTr="00B256FA">
        <w:tc>
          <w:tcPr>
            <w:tcW w:w="9388" w:type="dxa"/>
            <w:gridSpan w:val="2"/>
          </w:tcPr>
          <w:p w14:paraId="29BC3222" w14:textId="77777777" w:rsidR="005F12FF" w:rsidRPr="005F12FF" w:rsidRDefault="005F12FF" w:rsidP="005F12FF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Theme="minorHAnsi" w:hAnsiTheme="minorHAnsi" w:cstheme="minorHAnsi"/>
                <w:i/>
                <w:iCs/>
                <w:w w:val="95"/>
              </w:rPr>
            </w:pPr>
          </w:p>
        </w:tc>
      </w:tr>
      <w:tr w:rsidR="005F12FF" w:rsidRPr="00167421" w14:paraId="6595D015" w14:textId="77777777" w:rsidTr="004140CA">
        <w:tc>
          <w:tcPr>
            <w:tcW w:w="1705" w:type="dxa"/>
          </w:tcPr>
          <w:p w14:paraId="78E8671E" w14:textId="29600528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683" w:type="dxa"/>
          </w:tcPr>
          <w:p w14:paraId="06C8EF6D" w14:textId="2D648560" w:rsidR="005F12FF" w:rsidRPr="00A97691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A9769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ABUBAKER Technical Services:</w:t>
            </w:r>
          </w:p>
        </w:tc>
      </w:tr>
      <w:tr w:rsidR="005F12FF" w:rsidRPr="00167421" w14:paraId="5DE3F28E" w14:textId="77777777" w:rsidTr="004140CA">
        <w:tc>
          <w:tcPr>
            <w:tcW w:w="1705" w:type="dxa"/>
          </w:tcPr>
          <w:p w14:paraId="2C2E434C" w14:textId="63B29882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7683" w:type="dxa"/>
          </w:tcPr>
          <w:p w14:paraId="05D88145" w14:textId="00BB52CF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Health Safety Environment and Quality Supervisor: </w:t>
            </w:r>
          </w:p>
        </w:tc>
      </w:tr>
      <w:tr w:rsidR="005F12FF" w:rsidRPr="00167421" w14:paraId="21A8B567" w14:textId="77777777" w:rsidTr="004140CA">
        <w:tc>
          <w:tcPr>
            <w:tcW w:w="1705" w:type="dxa"/>
          </w:tcPr>
          <w:p w14:paraId="5020ED7A" w14:textId="5591B048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7683" w:type="dxa"/>
          </w:tcPr>
          <w:p w14:paraId="1A434487" w14:textId="7ECB155A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August 2015–May 2018</w:t>
            </w:r>
          </w:p>
        </w:tc>
      </w:tr>
      <w:tr w:rsidR="005F12FF" w:rsidRPr="00167421" w14:paraId="4CC62CB8" w14:textId="77777777" w:rsidTr="004140CA">
        <w:tc>
          <w:tcPr>
            <w:tcW w:w="1705" w:type="dxa"/>
          </w:tcPr>
          <w:p w14:paraId="1823595A" w14:textId="51249A10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7683" w:type="dxa"/>
          </w:tcPr>
          <w:p w14:paraId="30250E66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that safety management system requirements are established, implemented, maintained and monitored</w:t>
            </w:r>
          </w:p>
          <w:p w14:paraId="18A62E55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Carrying out safety audits to ensure compliance and identifying weaknesses and deficiencies in the safety programs and processes</w:t>
            </w:r>
          </w:p>
          <w:p w14:paraId="3A4C2D19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Introducing and maintaining QHSE culture.</w:t>
            </w:r>
          </w:p>
          <w:p w14:paraId="176AF718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Conducting daily inspection of the site, machinery and PPE.</w:t>
            </w:r>
          </w:p>
          <w:p w14:paraId="7D96137B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Preparing, reviewing, and updating appropriate sections of the company's emergency procedures manual</w:t>
            </w:r>
          </w:p>
          <w:p w14:paraId="017645A1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Maintaining first aid kits at the site and ensure that all required materials are available.</w:t>
            </w:r>
          </w:p>
          <w:p w14:paraId="3159F35A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Developing and monitoring work permit system and ensuring all requirements on the permit are being followed prior to the start of work.</w:t>
            </w:r>
          </w:p>
          <w:p w14:paraId="62D99092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Conducting safety Orientation to all new hired employees and sub-contractors before assigning them to any work.</w:t>
            </w:r>
          </w:p>
          <w:p w14:paraId="4F8C2451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Conducting weekly inspection of equipment and reporting on processes</w:t>
            </w:r>
          </w:p>
          <w:p w14:paraId="4E5A0F8A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Performing incident and accident investigation as needed.</w:t>
            </w:r>
          </w:p>
          <w:p w14:paraId="70131259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Ensuring daily good standards of housekeeping is done</w:t>
            </w:r>
          </w:p>
          <w:p w14:paraId="26B3CBC8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Identifying hazardous elements like chemical, electrical, physical, and biological in the workplace</w:t>
            </w:r>
          </w:p>
          <w:p w14:paraId="5A9D7D6A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Developing, implementing and monitoring health and safety policy, programs and plans</w:t>
            </w:r>
          </w:p>
          <w:p w14:paraId="66E12977" w14:textId="7777777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Reporting all critical emergencies, accidents, staff complaints to the management, and investigate the cause</w:t>
            </w:r>
          </w:p>
          <w:p w14:paraId="1F279685" w14:textId="18AFB237" w:rsidR="005F12FF" w:rsidRPr="005F12FF" w:rsidRDefault="005F12FF" w:rsidP="005F12F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Setting up emergency plans and educating all employees how to handle such situations</w:t>
            </w:r>
          </w:p>
        </w:tc>
      </w:tr>
      <w:tr w:rsidR="005F12FF" w:rsidRPr="00167421" w14:paraId="4BC93931" w14:textId="77777777" w:rsidTr="00610144">
        <w:tc>
          <w:tcPr>
            <w:tcW w:w="9388" w:type="dxa"/>
            <w:gridSpan w:val="2"/>
          </w:tcPr>
          <w:p w14:paraId="408BBC72" w14:textId="77777777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</w:p>
        </w:tc>
      </w:tr>
      <w:tr w:rsidR="005F12FF" w:rsidRPr="00167421" w14:paraId="2CB5A413" w14:textId="77777777" w:rsidTr="004140CA">
        <w:tc>
          <w:tcPr>
            <w:tcW w:w="1705" w:type="dxa"/>
          </w:tcPr>
          <w:p w14:paraId="249F8147" w14:textId="589DB2B4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683" w:type="dxa"/>
          </w:tcPr>
          <w:p w14:paraId="162F394B" w14:textId="7EDC62C4" w:rsidR="005F12FF" w:rsidRPr="00A97691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A9769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SNV (NGO) in cooperation with KFNC and FAOC on TIDE</w:t>
            </w:r>
            <w:r w:rsidR="00A97691" w:rsidRPr="00A97691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 xml:space="preserve"> Project</w:t>
            </w:r>
          </w:p>
        </w:tc>
      </w:tr>
      <w:tr w:rsidR="005F12FF" w:rsidRPr="00167421" w14:paraId="5DCF2C37" w14:textId="77777777" w:rsidTr="004140CA">
        <w:tc>
          <w:tcPr>
            <w:tcW w:w="1705" w:type="dxa"/>
          </w:tcPr>
          <w:p w14:paraId="6EAEC331" w14:textId="34DD8579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7683" w:type="dxa"/>
          </w:tcPr>
          <w:p w14:paraId="41831BD2" w14:textId="4D687B88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Sept 2014 – June 2015</w:t>
            </w:r>
          </w:p>
        </w:tc>
      </w:tr>
      <w:tr w:rsidR="005F12FF" w:rsidRPr="00167421" w14:paraId="65E13894" w14:textId="77777777" w:rsidTr="004140CA">
        <w:tc>
          <w:tcPr>
            <w:tcW w:w="1705" w:type="dxa"/>
          </w:tcPr>
          <w:p w14:paraId="3C715638" w14:textId="315643E1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Period</w:t>
            </w:r>
          </w:p>
        </w:tc>
        <w:tc>
          <w:tcPr>
            <w:tcW w:w="7683" w:type="dxa"/>
          </w:tcPr>
          <w:p w14:paraId="6305858C" w14:textId="2E109539" w:rsidR="005F12FF" w:rsidRPr="005F12FF" w:rsidRDefault="005F12FF" w:rsidP="005F12FF">
            <w:pPr>
              <w:spacing w:after="0" w:line="240" w:lineRule="auto"/>
              <w:contextualSpacing/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 xml:space="preserve">Project Administrator; </w:t>
            </w:r>
          </w:p>
        </w:tc>
      </w:tr>
      <w:tr w:rsidR="005F12FF" w:rsidRPr="00167421" w14:paraId="0B2E7D56" w14:textId="77777777" w:rsidTr="004140CA">
        <w:tc>
          <w:tcPr>
            <w:tcW w:w="1705" w:type="dxa"/>
          </w:tcPr>
          <w:p w14:paraId="1A1E1BC1" w14:textId="5576EF2C" w:rsidR="005F12FF" w:rsidRDefault="005F12FF" w:rsidP="005F12FF">
            <w:pPr>
              <w:spacing w:after="0" w:line="240" w:lineRule="auto"/>
              <w:jc w:val="both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2E2D08"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  <w:t>Roles and responsibilities</w:t>
            </w:r>
          </w:p>
        </w:tc>
        <w:tc>
          <w:tcPr>
            <w:tcW w:w="7683" w:type="dxa"/>
          </w:tcPr>
          <w:p w14:paraId="346DAD5F" w14:textId="77777777" w:rsidR="005F12FF" w:rsidRPr="005F12FF" w:rsidRDefault="005F12FF" w:rsidP="005F12F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Project sensitization on school milk feeding in primary schools</w:t>
            </w:r>
          </w:p>
          <w:p w14:paraId="6EA0D69F" w14:textId="77777777" w:rsidR="005F12FF" w:rsidRPr="005F12FF" w:rsidRDefault="005F12FF" w:rsidP="005F12F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Conducting secretarial services to the office</w:t>
            </w:r>
          </w:p>
          <w:p w14:paraId="101B879E" w14:textId="1F351577" w:rsidR="005F12FF" w:rsidRPr="005F12FF" w:rsidRDefault="005F12FF" w:rsidP="005F12F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</w:pPr>
            <w:r w:rsidRPr="005F12FF">
              <w:rPr>
                <w:rFonts w:ascii="Arial Narrow" w:hAnsi="Arial Narrow" w:cs="Segoe UI"/>
                <w:bCs/>
                <w:color w:val="000000"/>
                <w:sz w:val="20"/>
                <w:szCs w:val="20"/>
              </w:rPr>
              <w:t>Performing front desk roles to the organisations</w:t>
            </w:r>
          </w:p>
        </w:tc>
      </w:tr>
    </w:tbl>
    <w:p w14:paraId="17DE40F9" w14:textId="77777777" w:rsidR="005D6444" w:rsidRDefault="005D6444" w:rsidP="005D6444">
      <w:pPr>
        <w:pBdr>
          <w:bottom w:val="double" w:sz="4" w:space="1" w:color="auto"/>
        </w:pBdr>
        <w:spacing w:after="0" w:line="240" w:lineRule="auto"/>
        <w:jc w:val="both"/>
      </w:pPr>
    </w:p>
    <w:p w14:paraId="446F4BF3" w14:textId="77777777" w:rsidR="005D6444" w:rsidRPr="002B7C8A" w:rsidRDefault="005D6444" w:rsidP="005D6444">
      <w:pPr>
        <w:pBdr>
          <w:bottom w:val="double" w:sz="4" w:space="1" w:color="auto"/>
        </w:pBdr>
        <w:spacing w:after="0" w:line="240" w:lineRule="auto"/>
        <w:jc w:val="both"/>
        <w:rPr>
          <w:rFonts w:ascii="Arial Narrow" w:hAnsi="Arial Narrow" w:cs="Segoe UI"/>
          <w:b/>
        </w:rPr>
      </w:pPr>
      <w:r w:rsidRPr="002B7C8A">
        <w:rPr>
          <w:rFonts w:ascii="Arial Narrow" w:hAnsi="Arial Narrow" w:cs="Segoe UI"/>
          <w:b/>
        </w:rPr>
        <w:t>LANGUAGES</w:t>
      </w:r>
    </w:p>
    <w:tbl>
      <w:tblPr>
        <w:tblW w:w="76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1900"/>
        <w:gridCol w:w="1685"/>
        <w:gridCol w:w="1685"/>
      </w:tblGrid>
      <w:tr w:rsidR="005D6444" w:rsidRPr="002B7C8A" w14:paraId="0C715442" w14:textId="77777777" w:rsidTr="004140CA">
        <w:tc>
          <w:tcPr>
            <w:tcW w:w="2403" w:type="dxa"/>
            <w:shd w:val="clear" w:color="auto" w:fill="2F5496" w:themeFill="accent1" w:themeFillShade="BF"/>
          </w:tcPr>
          <w:p w14:paraId="7CC18BA8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b/>
                <w:color w:val="FFFFFF" w:themeColor="background1"/>
                <w:sz w:val="20"/>
              </w:rPr>
            </w:pPr>
            <w:r w:rsidRPr="002B7C8A">
              <w:rPr>
                <w:rFonts w:ascii="Arial Narrow" w:hAnsi="Arial Narrow" w:cs="Segoe UI"/>
                <w:b/>
                <w:color w:val="FFFFFF" w:themeColor="background1"/>
                <w:sz w:val="20"/>
              </w:rPr>
              <w:t>Languages</w:t>
            </w:r>
          </w:p>
        </w:tc>
        <w:tc>
          <w:tcPr>
            <w:tcW w:w="1900" w:type="dxa"/>
            <w:shd w:val="clear" w:color="auto" w:fill="2F5496" w:themeFill="accent1" w:themeFillShade="BF"/>
          </w:tcPr>
          <w:p w14:paraId="281798D4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b/>
                <w:color w:val="FFFFFF" w:themeColor="background1"/>
                <w:sz w:val="20"/>
              </w:rPr>
            </w:pPr>
            <w:r w:rsidRPr="002B7C8A">
              <w:rPr>
                <w:rFonts w:ascii="Arial Narrow" w:hAnsi="Arial Narrow" w:cs="Segoe UI"/>
                <w:b/>
                <w:color w:val="FFFFFF" w:themeColor="background1"/>
                <w:sz w:val="20"/>
              </w:rPr>
              <w:t>Speaking</w:t>
            </w:r>
          </w:p>
        </w:tc>
        <w:tc>
          <w:tcPr>
            <w:tcW w:w="1685" w:type="dxa"/>
            <w:shd w:val="clear" w:color="auto" w:fill="2F5496" w:themeFill="accent1" w:themeFillShade="BF"/>
          </w:tcPr>
          <w:p w14:paraId="2C4ECCF7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b/>
                <w:color w:val="FFFFFF" w:themeColor="background1"/>
                <w:sz w:val="20"/>
              </w:rPr>
            </w:pPr>
            <w:r w:rsidRPr="002B7C8A">
              <w:rPr>
                <w:rFonts w:ascii="Arial Narrow" w:hAnsi="Arial Narrow" w:cs="Segoe UI"/>
                <w:b/>
                <w:color w:val="FFFFFF" w:themeColor="background1"/>
                <w:sz w:val="20"/>
              </w:rPr>
              <w:t>Reading</w:t>
            </w:r>
          </w:p>
        </w:tc>
        <w:tc>
          <w:tcPr>
            <w:tcW w:w="1685" w:type="dxa"/>
            <w:shd w:val="clear" w:color="auto" w:fill="2F5496" w:themeFill="accent1" w:themeFillShade="BF"/>
          </w:tcPr>
          <w:p w14:paraId="6619F24D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b/>
                <w:color w:val="FFFFFF" w:themeColor="background1"/>
                <w:sz w:val="20"/>
              </w:rPr>
            </w:pPr>
            <w:r w:rsidRPr="002B7C8A">
              <w:rPr>
                <w:rFonts w:ascii="Arial Narrow" w:hAnsi="Arial Narrow" w:cs="Segoe UI"/>
                <w:b/>
                <w:color w:val="FFFFFF" w:themeColor="background1"/>
                <w:sz w:val="20"/>
              </w:rPr>
              <w:t>Written</w:t>
            </w:r>
          </w:p>
        </w:tc>
      </w:tr>
      <w:tr w:rsidR="005D6444" w:rsidRPr="002B7C8A" w14:paraId="0B698249" w14:textId="77777777" w:rsidTr="004140CA">
        <w:tc>
          <w:tcPr>
            <w:tcW w:w="2403" w:type="dxa"/>
          </w:tcPr>
          <w:p w14:paraId="72BA2B1C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B7C8A">
              <w:rPr>
                <w:rFonts w:ascii="Arial Narrow" w:hAnsi="Arial Narrow" w:cs="Segoe UI"/>
                <w:color w:val="000000"/>
                <w:sz w:val="20"/>
              </w:rPr>
              <w:t>English</w:t>
            </w:r>
          </w:p>
        </w:tc>
        <w:tc>
          <w:tcPr>
            <w:tcW w:w="1900" w:type="dxa"/>
          </w:tcPr>
          <w:p w14:paraId="6B14C7C8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B7C8A">
              <w:rPr>
                <w:rFonts w:ascii="Arial Narrow" w:hAnsi="Arial Narrow" w:cs="Segoe UI"/>
                <w:color w:val="000000"/>
                <w:sz w:val="20"/>
              </w:rPr>
              <w:t>Excellent</w:t>
            </w:r>
          </w:p>
        </w:tc>
        <w:tc>
          <w:tcPr>
            <w:tcW w:w="1685" w:type="dxa"/>
          </w:tcPr>
          <w:p w14:paraId="1741322E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B7C8A">
              <w:rPr>
                <w:rFonts w:ascii="Arial Narrow" w:hAnsi="Arial Narrow" w:cs="Segoe UI"/>
                <w:color w:val="000000"/>
                <w:sz w:val="20"/>
              </w:rPr>
              <w:t>Excellent</w:t>
            </w:r>
          </w:p>
        </w:tc>
        <w:tc>
          <w:tcPr>
            <w:tcW w:w="1685" w:type="dxa"/>
          </w:tcPr>
          <w:p w14:paraId="3B2EBF31" w14:textId="77777777" w:rsidR="005D6444" w:rsidRPr="002B7C8A" w:rsidRDefault="005D6444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B7C8A">
              <w:rPr>
                <w:rFonts w:ascii="Arial Narrow" w:hAnsi="Arial Narrow" w:cs="Segoe UI"/>
                <w:color w:val="000000"/>
                <w:sz w:val="20"/>
              </w:rPr>
              <w:t>Excellent</w:t>
            </w:r>
          </w:p>
        </w:tc>
      </w:tr>
      <w:tr w:rsidR="005F12FF" w:rsidRPr="002B7C8A" w14:paraId="7AABB3ED" w14:textId="77777777" w:rsidTr="004140CA">
        <w:tc>
          <w:tcPr>
            <w:tcW w:w="2403" w:type="dxa"/>
          </w:tcPr>
          <w:p w14:paraId="7FD09867" w14:textId="38304E64" w:rsidR="005F12FF" w:rsidRPr="002B7C8A" w:rsidRDefault="005F12FF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>Runyakitara</w:t>
            </w:r>
          </w:p>
        </w:tc>
        <w:tc>
          <w:tcPr>
            <w:tcW w:w="1900" w:type="dxa"/>
          </w:tcPr>
          <w:p w14:paraId="007391BF" w14:textId="0F599D2F" w:rsidR="005F12FF" w:rsidRPr="002B7C8A" w:rsidRDefault="005F12FF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>Very good</w:t>
            </w:r>
          </w:p>
        </w:tc>
        <w:tc>
          <w:tcPr>
            <w:tcW w:w="1685" w:type="dxa"/>
          </w:tcPr>
          <w:p w14:paraId="6CAAF645" w14:textId="634F86D3" w:rsidR="005F12FF" w:rsidRPr="002B7C8A" w:rsidRDefault="005F12FF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 xml:space="preserve">Good </w:t>
            </w:r>
          </w:p>
        </w:tc>
        <w:tc>
          <w:tcPr>
            <w:tcW w:w="1685" w:type="dxa"/>
          </w:tcPr>
          <w:p w14:paraId="75B6A382" w14:textId="03AF10DC" w:rsidR="005F12FF" w:rsidRPr="002B7C8A" w:rsidRDefault="005F12FF" w:rsidP="004140CA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>Good</w:t>
            </w:r>
          </w:p>
        </w:tc>
      </w:tr>
      <w:tr w:rsidR="005F12FF" w:rsidRPr="002B7C8A" w14:paraId="536D7A49" w14:textId="77777777" w:rsidTr="004140CA">
        <w:tc>
          <w:tcPr>
            <w:tcW w:w="2403" w:type="dxa"/>
          </w:tcPr>
          <w:p w14:paraId="617823F4" w14:textId="4635B8B0" w:rsidR="005F12FF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>Swahili</w:t>
            </w:r>
          </w:p>
        </w:tc>
        <w:tc>
          <w:tcPr>
            <w:tcW w:w="1900" w:type="dxa"/>
          </w:tcPr>
          <w:p w14:paraId="59083EC7" w14:textId="2E39C794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>Fair</w:t>
            </w:r>
          </w:p>
        </w:tc>
        <w:tc>
          <w:tcPr>
            <w:tcW w:w="1685" w:type="dxa"/>
          </w:tcPr>
          <w:p w14:paraId="2C5D2ACA" w14:textId="6D50C053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944C42">
              <w:rPr>
                <w:rFonts w:ascii="Arial Narrow" w:hAnsi="Arial Narrow" w:cs="Segoe UI"/>
                <w:color w:val="000000"/>
                <w:sz w:val="20"/>
              </w:rPr>
              <w:t>Fair</w:t>
            </w:r>
          </w:p>
        </w:tc>
        <w:tc>
          <w:tcPr>
            <w:tcW w:w="1685" w:type="dxa"/>
          </w:tcPr>
          <w:p w14:paraId="0D3F60B3" w14:textId="4DEF269D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944C42">
              <w:rPr>
                <w:rFonts w:ascii="Arial Narrow" w:hAnsi="Arial Narrow" w:cs="Segoe UI"/>
                <w:color w:val="000000"/>
                <w:sz w:val="20"/>
              </w:rPr>
              <w:t>Fair</w:t>
            </w:r>
          </w:p>
        </w:tc>
      </w:tr>
      <w:tr w:rsidR="005F12FF" w:rsidRPr="002B7C8A" w14:paraId="58DCF8C1" w14:textId="77777777" w:rsidTr="004140CA">
        <w:tc>
          <w:tcPr>
            <w:tcW w:w="2403" w:type="dxa"/>
          </w:tcPr>
          <w:p w14:paraId="69B7E8EF" w14:textId="77777777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B7C8A">
              <w:rPr>
                <w:rFonts w:ascii="Arial Narrow" w:hAnsi="Arial Narrow" w:cs="Segoe UI"/>
                <w:color w:val="000000"/>
                <w:sz w:val="20"/>
              </w:rPr>
              <w:t>Luganda</w:t>
            </w:r>
          </w:p>
        </w:tc>
        <w:tc>
          <w:tcPr>
            <w:tcW w:w="1900" w:type="dxa"/>
          </w:tcPr>
          <w:p w14:paraId="4F6FFE6D" w14:textId="126FE250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>
              <w:rPr>
                <w:rFonts w:ascii="Arial Narrow" w:hAnsi="Arial Narrow" w:cs="Segoe UI"/>
                <w:color w:val="000000"/>
                <w:sz w:val="20"/>
              </w:rPr>
              <w:t>Good</w:t>
            </w:r>
          </w:p>
        </w:tc>
        <w:tc>
          <w:tcPr>
            <w:tcW w:w="1685" w:type="dxa"/>
          </w:tcPr>
          <w:p w14:paraId="16808121" w14:textId="023C2682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6638D">
              <w:rPr>
                <w:rFonts w:ascii="Arial Narrow" w:hAnsi="Arial Narrow" w:cs="Segoe UI"/>
                <w:color w:val="000000"/>
                <w:sz w:val="20"/>
              </w:rPr>
              <w:t>Fair</w:t>
            </w:r>
          </w:p>
        </w:tc>
        <w:tc>
          <w:tcPr>
            <w:tcW w:w="1685" w:type="dxa"/>
          </w:tcPr>
          <w:p w14:paraId="5AE6872F" w14:textId="3E144CAA" w:rsidR="005F12FF" w:rsidRPr="002B7C8A" w:rsidRDefault="005F12FF" w:rsidP="005F12FF">
            <w:pPr>
              <w:spacing w:after="0" w:line="240" w:lineRule="auto"/>
              <w:rPr>
                <w:rFonts w:ascii="Arial Narrow" w:hAnsi="Arial Narrow" w:cs="Segoe UI"/>
                <w:color w:val="000000"/>
                <w:sz w:val="20"/>
              </w:rPr>
            </w:pPr>
            <w:r w:rsidRPr="0026638D">
              <w:rPr>
                <w:rFonts w:ascii="Arial Narrow" w:hAnsi="Arial Narrow" w:cs="Segoe UI"/>
                <w:color w:val="000000"/>
                <w:sz w:val="20"/>
              </w:rPr>
              <w:t>Fair</w:t>
            </w:r>
          </w:p>
        </w:tc>
      </w:tr>
    </w:tbl>
    <w:p w14:paraId="34772853" w14:textId="77777777" w:rsidR="005D6444" w:rsidRDefault="005D6444" w:rsidP="005D6444"/>
    <w:p w14:paraId="5A52D1FD" w14:textId="77777777" w:rsidR="005D6444" w:rsidRPr="000D1867" w:rsidRDefault="005D6444" w:rsidP="005D6444">
      <w:pPr>
        <w:pBdr>
          <w:bottom w:val="double" w:sz="4" w:space="1" w:color="auto"/>
        </w:pBdr>
        <w:spacing w:after="0" w:line="240" w:lineRule="auto"/>
        <w:jc w:val="both"/>
        <w:rPr>
          <w:rFonts w:ascii="Arial Narrow" w:hAnsi="Arial Narrow" w:cs="Segoe UI"/>
          <w:b/>
        </w:rPr>
      </w:pPr>
      <w:r w:rsidRPr="000D1867">
        <w:rPr>
          <w:rFonts w:ascii="Arial Narrow" w:hAnsi="Arial Narrow" w:cs="Segoe UI"/>
          <w:b/>
        </w:rPr>
        <w:t>REFEREES</w:t>
      </w:r>
    </w:p>
    <w:p w14:paraId="735E6DAB" w14:textId="77777777" w:rsidR="005F12FF" w:rsidRPr="005F12FF" w:rsidRDefault="005F12FF" w:rsidP="005F12FF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F12FF">
        <w:rPr>
          <w:rFonts w:ascii="Arial Narrow" w:hAnsi="Arial Narrow" w:cs="Arial"/>
          <w:color w:val="000000" w:themeColor="text1"/>
          <w:sz w:val="22"/>
          <w:szCs w:val="22"/>
        </w:rPr>
        <w:t xml:space="preserve">Kaijuka Edgar </w:t>
      </w:r>
    </w:p>
    <w:p w14:paraId="08A2283E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>Safety Manager – UNRA</w:t>
      </w:r>
    </w:p>
    <w:p w14:paraId="4FEE9462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>Mobile: +256-752-966-197</w:t>
      </w:r>
    </w:p>
    <w:p w14:paraId="0EBF66D8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FD92DE1" w14:textId="77777777" w:rsidR="005F12FF" w:rsidRPr="005F12FF" w:rsidRDefault="005F12FF" w:rsidP="005F12FF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F12FF">
        <w:rPr>
          <w:rFonts w:ascii="Arial Narrow" w:hAnsi="Arial Narrow" w:cs="Arial"/>
          <w:color w:val="000000" w:themeColor="text1"/>
          <w:sz w:val="22"/>
          <w:szCs w:val="22"/>
        </w:rPr>
        <w:t xml:space="preserve">Akuguzibwe Alex  </w:t>
      </w:r>
    </w:p>
    <w:p w14:paraId="29C20088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>Projects Manager – Sidel</w:t>
      </w:r>
    </w:p>
    <w:p w14:paraId="129B3B8C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>Mobile: +256-771-695-675</w:t>
      </w:r>
    </w:p>
    <w:p w14:paraId="6848310A" w14:textId="77777777" w:rsidR="005F12FF" w:rsidRPr="005F12FF" w:rsidRDefault="005F12FF" w:rsidP="005F12FF">
      <w:pPr>
        <w:spacing w:after="0"/>
        <w:rPr>
          <w:rFonts w:ascii="Arial Narrow" w:hAnsi="Arial Narrow" w:cs="Arial"/>
        </w:rPr>
      </w:pPr>
    </w:p>
    <w:p w14:paraId="348E3BE7" w14:textId="77777777" w:rsidR="005F12FF" w:rsidRPr="005F12FF" w:rsidRDefault="005F12FF" w:rsidP="005F12FF">
      <w:pPr>
        <w:pStyle w:val="Default"/>
        <w:numPr>
          <w:ilvl w:val="0"/>
          <w:numId w:val="28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 xml:space="preserve">Ambrose Matsiko </w:t>
      </w:r>
    </w:p>
    <w:p w14:paraId="4F9CDCA4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>Safety Manager – ABUBAKER Technical Services</w:t>
      </w:r>
    </w:p>
    <w:p w14:paraId="4FC9639B" w14:textId="77777777" w:rsidR="005F12FF" w:rsidRPr="005F12FF" w:rsidRDefault="005F12FF" w:rsidP="005F12FF">
      <w:pPr>
        <w:pStyle w:val="Default"/>
        <w:ind w:left="284"/>
        <w:jc w:val="both"/>
        <w:rPr>
          <w:rFonts w:ascii="Arial Narrow" w:hAnsi="Arial Narrow" w:cs="Arial"/>
          <w:sz w:val="22"/>
          <w:szCs w:val="22"/>
        </w:rPr>
      </w:pPr>
      <w:r w:rsidRPr="005F12FF">
        <w:rPr>
          <w:rFonts w:ascii="Arial Narrow" w:hAnsi="Arial Narrow" w:cs="Arial"/>
          <w:sz w:val="22"/>
          <w:szCs w:val="22"/>
        </w:rPr>
        <w:t>Mobile: +256-700-520-057</w:t>
      </w:r>
    </w:p>
    <w:p w14:paraId="69BF317E" w14:textId="77777777" w:rsidR="005D6444" w:rsidRDefault="005D6444" w:rsidP="005D6444">
      <w:pPr>
        <w:rPr>
          <w:rFonts w:ascii="Arial Narrow" w:hAnsi="Arial Narrow"/>
        </w:rPr>
      </w:pPr>
    </w:p>
    <w:p w14:paraId="66DAA828" w14:textId="77777777" w:rsidR="005D6444" w:rsidRDefault="005D6444" w:rsidP="005D6444">
      <w:pPr>
        <w:pBdr>
          <w:bottom w:val="double" w:sz="4" w:space="1" w:color="auto"/>
        </w:pBdr>
        <w:spacing w:after="0" w:line="240" w:lineRule="auto"/>
        <w:jc w:val="both"/>
        <w:rPr>
          <w:rFonts w:ascii="Arial Narrow" w:hAnsi="Arial Narrow" w:cs="Segoe UI"/>
          <w:b/>
        </w:rPr>
      </w:pPr>
    </w:p>
    <w:p w14:paraId="6D71EA42" w14:textId="77777777" w:rsidR="005D6444" w:rsidRDefault="005D6444" w:rsidP="005D6444">
      <w:pPr>
        <w:pBdr>
          <w:bottom w:val="double" w:sz="4" w:space="1" w:color="auto"/>
        </w:pBdr>
        <w:spacing w:after="0" w:line="240" w:lineRule="auto"/>
        <w:jc w:val="both"/>
        <w:rPr>
          <w:rFonts w:ascii="Arial Narrow" w:hAnsi="Arial Narrow" w:cs="Segoe UI"/>
          <w:b/>
        </w:rPr>
      </w:pPr>
    </w:p>
    <w:p w14:paraId="4634DD1D" w14:textId="77777777" w:rsidR="005D6444" w:rsidRPr="002B7C8A" w:rsidRDefault="005D6444" w:rsidP="005D6444">
      <w:pPr>
        <w:pBdr>
          <w:bottom w:val="double" w:sz="4" w:space="1" w:color="auto"/>
        </w:pBdr>
        <w:spacing w:after="0" w:line="240" w:lineRule="auto"/>
        <w:jc w:val="both"/>
        <w:rPr>
          <w:rFonts w:ascii="Arial Narrow" w:hAnsi="Arial Narrow" w:cs="Segoe UI"/>
          <w:b/>
          <w:lang w:val="de-DE"/>
        </w:rPr>
      </w:pPr>
      <w:r w:rsidRPr="002B7C8A">
        <w:rPr>
          <w:rFonts w:ascii="Arial Narrow" w:hAnsi="Arial Narrow" w:cs="Segoe UI"/>
          <w:b/>
        </w:rPr>
        <w:t>Certification:</w:t>
      </w:r>
    </w:p>
    <w:p w14:paraId="7513742E" w14:textId="77777777" w:rsidR="005D6444" w:rsidRPr="002B7C8A" w:rsidRDefault="005D6444" w:rsidP="005D6444">
      <w:pPr>
        <w:spacing w:after="0" w:line="240" w:lineRule="auto"/>
        <w:jc w:val="both"/>
        <w:rPr>
          <w:rFonts w:ascii="Arial Narrow" w:hAnsi="Arial Narrow" w:cs="Segoe UI"/>
        </w:rPr>
      </w:pPr>
    </w:p>
    <w:p w14:paraId="065CEFF7" w14:textId="46809F47" w:rsidR="005D6444" w:rsidRPr="00402E5B" w:rsidRDefault="005D6444" w:rsidP="005D6444">
      <w:pPr>
        <w:spacing w:after="0" w:line="240" w:lineRule="auto"/>
        <w:jc w:val="both"/>
        <w:rPr>
          <w:rFonts w:ascii="Arial Narrow" w:hAnsi="Arial Narrow" w:cs="Segoe UI"/>
          <w:lang w:val="en-US"/>
        </w:rPr>
      </w:pPr>
      <w:r w:rsidRPr="002B7C8A">
        <w:rPr>
          <w:rFonts w:ascii="Arial Narrow" w:hAnsi="Arial Narrow" w:cs="Segoe UI"/>
        </w:rPr>
        <w:t xml:space="preserve">I </w:t>
      </w:r>
      <w:r w:rsidR="009E2F80">
        <w:rPr>
          <w:rFonts w:ascii="Arial Narrow" w:hAnsi="Arial Narrow" w:cs="Segoe UI"/>
          <w:b/>
          <w:bCs/>
        </w:rPr>
        <w:t>BIRUNGI DOR</w:t>
      </w:r>
      <w:r w:rsidR="00A97691">
        <w:rPr>
          <w:rFonts w:ascii="Arial Narrow" w:hAnsi="Arial Narrow" w:cs="Segoe UI"/>
          <w:b/>
          <w:bCs/>
        </w:rPr>
        <w:t>EEN</w:t>
      </w:r>
      <w:r w:rsidRPr="002B7C8A">
        <w:rPr>
          <w:rFonts w:ascii="Arial Narrow" w:hAnsi="Arial Narrow" w:cs="Segoe UI"/>
        </w:rPr>
        <w:t>, the undersigned, certify that to the best of my knowledge and belief, th</w:t>
      </w:r>
      <w:r>
        <w:rPr>
          <w:rFonts w:ascii="Arial Narrow" w:hAnsi="Arial Narrow" w:cs="Segoe UI"/>
        </w:rPr>
        <w:t>is</w:t>
      </w:r>
      <w:r w:rsidRPr="002B7C8A">
        <w:rPr>
          <w:rFonts w:ascii="Arial Narrow" w:hAnsi="Arial Narrow" w:cs="Segoe UI"/>
        </w:rPr>
        <w:t xml:space="preserve"> biodata correctly describe my qualifications, my experience</w:t>
      </w:r>
      <w:r>
        <w:rPr>
          <w:rFonts w:ascii="Arial Narrow" w:hAnsi="Arial Narrow" w:cs="Segoe UI"/>
        </w:rPr>
        <w:t>,</w:t>
      </w:r>
      <w:r w:rsidRPr="002B7C8A">
        <w:rPr>
          <w:rFonts w:ascii="Arial Narrow" w:hAnsi="Arial Narrow" w:cs="Segoe UI"/>
        </w:rPr>
        <w:t xml:space="preserve"> and me.</w:t>
      </w:r>
    </w:p>
    <w:p w14:paraId="366E95E5" w14:textId="77777777" w:rsidR="005D6444" w:rsidRPr="002B7C8A" w:rsidRDefault="005D6444" w:rsidP="005D6444">
      <w:pPr>
        <w:spacing w:after="0" w:line="240" w:lineRule="auto"/>
        <w:jc w:val="both"/>
        <w:rPr>
          <w:rFonts w:ascii="Arial Narrow" w:hAnsi="Arial Narrow" w:cs="Segoe UI"/>
        </w:rPr>
      </w:pPr>
    </w:p>
    <w:p w14:paraId="4B7950C0" w14:textId="77777777" w:rsidR="005D6444" w:rsidRDefault="005D6444" w:rsidP="005D6444"/>
    <w:p w14:paraId="081BB86F" w14:textId="77777777" w:rsidR="005D6444" w:rsidRDefault="005D6444" w:rsidP="005D6444">
      <w:pPr>
        <w:rPr>
          <w:rFonts w:ascii="Arial Narrow" w:hAnsi="Arial Narrow"/>
        </w:rPr>
      </w:pPr>
    </w:p>
    <w:p w14:paraId="2A7F3645" w14:textId="77777777" w:rsidR="005D6444" w:rsidRPr="000D1867" w:rsidRDefault="005D6444" w:rsidP="005D6444">
      <w:pPr>
        <w:rPr>
          <w:rFonts w:ascii="Arial Narrow" w:hAnsi="Arial Narrow"/>
        </w:rPr>
      </w:pPr>
    </w:p>
    <w:p w14:paraId="6D51B487" w14:textId="77777777" w:rsidR="005D6444" w:rsidRDefault="005D6444" w:rsidP="005D6444"/>
    <w:p w14:paraId="73ECD14F" w14:textId="77777777" w:rsidR="002F11EA" w:rsidRDefault="002F11EA"/>
    <w:sectPr w:rsidR="002F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B81D" w14:textId="77777777" w:rsidR="00B942A8" w:rsidRDefault="00B942A8">
      <w:pPr>
        <w:spacing w:after="0" w:line="240" w:lineRule="auto"/>
      </w:pPr>
      <w:r>
        <w:separator/>
      </w:r>
    </w:p>
  </w:endnote>
  <w:endnote w:type="continuationSeparator" w:id="0">
    <w:p w14:paraId="4E7AB14D" w14:textId="77777777" w:rsidR="00B942A8" w:rsidRDefault="00B9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ED05" w14:textId="77777777" w:rsidR="00631BEF" w:rsidRDefault="00B94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56B1" w14:textId="77777777" w:rsidR="00631BEF" w:rsidRDefault="00B94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01D3" w14:textId="77777777" w:rsidR="00631BEF" w:rsidRDefault="00B94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C623" w14:textId="77777777" w:rsidR="00B942A8" w:rsidRDefault="00B942A8">
      <w:pPr>
        <w:spacing w:after="0" w:line="240" w:lineRule="auto"/>
      </w:pPr>
      <w:r>
        <w:separator/>
      </w:r>
    </w:p>
  </w:footnote>
  <w:footnote w:type="continuationSeparator" w:id="0">
    <w:p w14:paraId="11E0E9FA" w14:textId="77777777" w:rsidR="00B942A8" w:rsidRDefault="00B9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9979" w14:textId="77777777" w:rsidR="00631BEF" w:rsidRDefault="00B94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FE93" w14:textId="77777777" w:rsidR="00631BEF" w:rsidRDefault="00B942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0E9E" w14:textId="77777777" w:rsidR="00631BEF" w:rsidRDefault="00B94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E5A20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01CF1"/>
    <w:multiLevelType w:val="hybridMultilevel"/>
    <w:tmpl w:val="F1AC1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626A5"/>
    <w:multiLevelType w:val="hybridMultilevel"/>
    <w:tmpl w:val="3280C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87822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27442"/>
    <w:multiLevelType w:val="hybridMultilevel"/>
    <w:tmpl w:val="CE0C5D5E"/>
    <w:lvl w:ilvl="0" w:tplc="5456BED2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43E0F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652AC"/>
    <w:multiLevelType w:val="hybridMultilevel"/>
    <w:tmpl w:val="005656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340C9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33EE0"/>
    <w:multiLevelType w:val="hybridMultilevel"/>
    <w:tmpl w:val="005656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91668F"/>
    <w:multiLevelType w:val="hybridMultilevel"/>
    <w:tmpl w:val="B9F81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81D56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82BFE"/>
    <w:multiLevelType w:val="hybridMultilevel"/>
    <w:tmpl w:val="12F23ECC"/>
    <w:lvl w:ilvl="0" w:tplc="FC282A5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4312E16"/>
    <w:multiLevelType w:val="hybridMultilevel"/>
    <w:tmpl w:val="77AC8A78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26302A84"/>
    <w:multiLevelType w:val="hybridMultilevel"/>
    <w:tmpl w:val="958E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13580"/>
    <w:multiLevelType w:val="hybridMultilevel"/>
    <w:tmpl w:val="4FAE26B6"/>
    <w:lvl w:ilvl="0" w:tplc="9530ED54">
      <w:start w:val="1"/>
      <w:numFmt w:val="bullet"/>
      <w:lvlText w:val=""/>
      <w:lvlJc w:val="left"/>
      <w:pPr>
        <w:tabs>
          <w:tab w:val="num" w:pos="1247"/>
        </w:tabs>
        <w:ind w:left="1191" w:hanging="96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22800"/>
    <w:multiLevelType w:val="hybridMultilevel"/>
    <w:tmpl w:val="A468C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5"/>
        <w:sz w:val="24"/>
        <w:szCs w:val="24"/>
        <w:lang w:val="en-US" w:eastAsia="en-US" w:bidi="ar-SA"/>
      </w:rPr>
    </w:lvl>
    <w:lvl w:ilvl="1" w:tplc="83B2B164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E1F65B4C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3" w:tplc="C478C99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4E5EDA8A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5" w:tplc="835E554A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70AA86EC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7A882B8C">
      <w:numFmt w:val="bullet"/>
      <w:lvlText w:val="•"/>
      <w:lvlJc w:val="left"/>
      <w:pPr>
        <w:ind w:left="6818" w:hanging="360"/>
      </w:pPr>
      <w:rPr>
        <w:rFonts w:hint="default"/>
        <w:lang w:val="en-US" w:eastAsia="en-US" w:bidi="ar-SA"/>
      </w:rPr>
    </w:lvl>
    <w:lvl w:ilvl="8" w:tplc="05FC08B8">
      <w:numFmt w:val="bullet"/>
      <w:lvlText w:val="•"/>
      <w:lvlJc w:val="left"/>
      <w:pPr>
        <w:ind w:left="774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E3025F2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3794E"/>
    <w:multiLevelType w:val="hybridMultilevel"/>
    <w:tmpl w:val="453CA396"/>
    <w:lvl w:ilvl="0" w:tplc="0F9047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D2EDE"/>
    <w:multiLevelType w:val="hybridMultilevel"/>
    <w:tmpl w:val="5E44D0AC"/>
    <w:lvl w:ilvl="0" w:tplc="FFA283F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7D5172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B442B8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E71D5B"/>
    <w:multiLevelType w:val="hybridMultilevel"/>
    <w:tmpl w:val="005656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3C5A4F"/>
    <w:multiLevelType w:val="hybridMultilevel"/>
    <w:tmpl w:val="589A5E52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  <w:spacing w:val="-1"/>
        <w:w w:val="79"/>
        <w:sz w:val="24"/>
        <w:szCs w:val="24"/>
        <w:lang w:val="en-US" w:eastAsia="en-US" w:bidi="ar-SA"/>
      </w:rPr>
    </w:lvl>
    <w:lvl w:ilvl="1" w:tplc="60BA1E7A">
      <w:numFmt w:val="bullet"/>
      <w:lvlText w:val="•"/>
      <w:lvlJc w:val="left"/>
      <w:pPr>
        <w:ind w:left="2662" w:hanging="363"/>
      </w:pPr>
      <w:rPr>
        <w:rFonts w:ascii="DejaVu Sans" w:eastAsia="DejaVu Sans" w:hAnsi="DejaVu Sans" w:cs="DejaVu Sans" w:hint="default"/>
        <w:w w:val="59"/>
        <w:sz w:val="24"/>
        <w:szCs w:val="24"/>
        <w:lang w:val="en-US" w:eastAsia="en-US" w:bidi="ar-SA"/>
      </w:rPr>
    </w:lvl>
    <w:lvl w:ilvl="2" w:tplc="A282DF24">
      <w:numFmt w:val="bullet"/>
      <w:lvlText w:val="•"/>
      <w:lvlJc w:val="left"/>
      <w:pPr>
        <w:ind w:left="3380" w:hanging="718"/>
      </w:pPr>
      <w:rPr>
        <w:rFonts w:ascii="DejaVu Sans" w:eastAsia="DejaVu Sans" w:hAnsi="DejaVu Sans" w:cs="DejaVu Sans" w:hint="default"/>
        <w:w w:val="59"/>
        <w:sz w:val="24"/>
        <w:szCs w:val="24"/>
        <w:lang w:val="en-US" w:eastAsia="en-US" w:bidi="ar-SA"/>
      </w:rPr>
    </w:lvl>
    <w:lvl w:ilvl="3" w:tplc="1A46663E">
      <w:numFmt w:val="bullet"/>
      <w:lvlText w:val="•"/>
      <w:lvlJc w:val="left"/>
      <w:pPr>
        <w:ind w:left="4173" w:hanging="718"/>
      </w:pPr>
      <w:rPr>
        <w:rFonts w:hint="default"/>
        <w:lang w:val="en-US" w:eastAsia="en-US" w:bidi="ar-SA"/>
      </w:rPr>
    </w:lvl>
    <w:lvl w:ilvl="4" w:tplc="BA969F02">
      <w:numFmt w:val="bullet"/>
      <w:lvlText w:val="•"/>
      <w:lvlJc w:val="left"/>
      <w:pPr>
        <w:ind w:left="4966" w:hanging="718"/>
      </w:pPr>
      <w:rPr>
        <w:rFonts w:hint="default"/>
        <w:lang w:val="en-US" w:eastAsia="en-US" w:bidi="ar-SA"/>
      </w:rPr>
    </w:lvl>
    <w:lvl w:ilvl="5" w:tplc="9142099E">
      <w:numFmt w:val="bullet"/>
      <w:lvlText w:val="•"/>
      <w:lvlJc w:val="left"/>
      <w:pPr>
        <w:ind w:left="5759" w:hanging="718"/>
      </w:pPr>
      <w:rPr>
        <w:rFonts w:hint="default"/>
        <w:lang w:val="en-US" w:eastAsia="en-US" w:bidi="ar-SA"/>
      </w:rPr>
    </w:lvl>
    <w:lvl w:ilvl="6" w:tplc="75B06974">
      <w:numFmt w:val="bullet"/>
      <w:lvlText w:val="•"/>
      <w:lvlJc w:val="left"/>
      <w:pPr>
        <w:ind w:left="6553" w:hanging="718"/>
      </w:pPr>
      <w:rPr>
        <w:rFonts w:hint="default"/>
        <w:lang w:val="en-US" w:eastAsia="en-US" w:bidi="ar-SA"/>
      </w:rPr>
    </w:lvl>
    <w:lvl w:ilvl="7" w:tplc="0DCEF648">
      <w:numFmt w:val="bullet"/>
      <w:lvlText w:val="•"/>
      <w:lvlJc w:val="left"/>
      <w:pPr>
        <w:ind w:left="7346" w:hanging="718"/>
      </w:pPr>
      <w:rPr>
        <w:rFonts w:hint="default"/>
        <w:lang w:val="en-US" w:eastAsia="en-US" w:bidi="ar-SA"/>
      </w:rPr>
    </w:lvl>
    <w:lvl w:ilvl="8" w:tplc="B3E87FAC">
      <w:numFmt w:val="bullet"/>
      <w:lvlText w:val="•"/>
      <w:lvlJc w:val="left"/>
      <w:pPr>
        <w:ind w:left="8139" w:hanging="718"/>
      </w:pPr>
      <w:rPr>
        <w:rFonts w:hint="default"/>
        <w:lang w:val="en-US" w:eastAsia="en-US" w:bidi="ar-SA"/>
      </w:rPr>
    </w:lvl>
  </w:abstractNum>
  <w:abstractNum w:abstractNumId="23" w15:restartNumberingAfterBreak="0">
    <w:nsid w:val="6C1B1926"/>
    <w:multiLevelType w:val="hybridMultilevel"/>
    <w:tmpl w:val="005656D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72420"/>
    <w:multiLevelType w:val="hybridMultilevel"/>
    <w:tmpl w:val="23224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A0128"/>
    <w:multiLevelType w:val="hybridMultilevel"/>
    <w:tmpl w:val="3280CB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272CD"/>
    <w:multiLevelType w:val="hybridMultilevel"/>
    <w:tmpl w:val="CF8CA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53446"/>
    <w:multiLevelType w:val="hybridMultilevel"/>
    <w:tmpl w:val="A3824D56"/>
    <w:lvl w:ilvl="0" w:tplc="645EE35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8"/>
  </w:num>
  <w:num w:numId="5">
    <w:abstractNumId w:val="18"/>
  </w:num>
  <w:num w:numId="6">
    <w:abstractNumId w:val="27"/>
  </w:num>
  <w:num w:numId="7">
    <w:abstractNumId w:val="4"/>
  </w:num>
  <w:num w:numId="8">
    <w:abstractNumId w:val="14"/>
  </w:num>
  <w:num w:numId="9">
    <w:abstractNumId w:val="9"/>
  </w:num>
  <w:num w:numId="10">
    <w:abstractNumId w:val="25"/>
  </w:num>
  <w:num w:numId="11">
    <w:abstractNumId w:val="22"/>
  </w:num>
  <w:num w:numId="12">
    <w:abstractNumId w:val="24"/>
  </w:num>
  <w:num w:numId="13">
    <w:abstractNumId w:val="0"/>
  </w:num>
  <w:num w:numId="14">
    <w:abstractNumId w:val="11"/>
  </w:num>
  <w:num w:numId="15">
    <w:abstractNumId w:val="19"/>
  </w:num>
  <w:num w:numId="16">
    <w:abstractNumId w:val="3"/>
  </w:num>
  <w:num w:numId="17">
    <w:abstractNumId w:val="12"/>
  </w:num>
  <w:num w:numId="18">
    <w:abstractNumId w:val="23"/>
  </w:num>
  <w:num w:numId="19">
    <w:abstractNumId w:val="17"/>
  </w:num>
  <w:num w:numId="20">
    <w:abstractNumId w:val="16"/>
  </w:num>
  <w:num w:numId="21">
    <w:abstractNumId w:val="26"/>
  </w:num>
  <w:num w:numId="22">
    <w:abstractNumId w:val="10"/>
  </w:num>
  <w:num w:numId="23">
    <w:abstractNumId w:val="7"/>
  </w:num>
  <w:num w:numId="24">
    <w:abstractNumId w:val="15"/>
  </w:num>
  <w:num w:numId="25">
    <w:abstractNumId w:val="5"/>
  </w:num>
  <w:num w:numId="26">
    <w:abstractNumId w:val="1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44"/>
    <w:rsid w:val="00023F1D"/>
    <w:rsid w:val="00104F0E"/>
    <w:rsid w:val="001269B0"/>
    <w:rsid w:val="002F11EA"/>
    <w:rsid w:val="003A0E3C"/>
    <w:rsid w:val="005A40E1"/>
    <w:rsid w:val="005D6444"/>
    <w:rsid w:val="005F12FF"/>
    <w:rsid w:val="006D49E7"/>
    <w:rsid w:val="007E449B"/>
    <w:rsid w:val="0089496C"/>
    <w:rsid w:val="009E2F80"/>
    <w:rsid w:val="00A97691"/>
    <w:rsid w:val="00B942A8"/>
    <w:rsid w:val="00B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0037"/>
  <w15:chartTrackingRefBased/>
  <w15:docId w15:val="{5F762CED-241D-4A84-8131-9E1876D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6444"/>
    <w:rPr>
      <w:color w:val="0000FF"/>
      <w:u w:val="single"/>
    </w:rPr>
  </w:style>
  <w:style w:type="paragraph" w:styleId="ListParagraph">
    <w:name w:val="List Paragraph"/>
    <w:aliases w:val="Paragraphe de liste1,Numbered paragraph,List Paragraph1,List Paragraph2,Medium Grid 1 - Accent 21,F5 List Paragraph,Bullet List,FooterText,Colorful List - Accent 11,Colorful List - Accent 111,Dot pt,No Spacing1,LIST OF TABLES.,Bullet 1,L"/>
    <w:basedOn w:val="Normal"/>
    <w:link w:val="ListParagraphChar"/>
    <w:uiPriority w:val="1"/>
    <w:qFormat/>
    <w:rsid w:val="005D6444"/>
    <w:pPr>
      <w:ind w:left="720"/>
      <w:contextualSpacing/>
    </w:pPr>
  </w:style>
  <w:style w:type="character" w:customStyle="1" w:styleId="ListParagraphChar">
    <w:name w:val="List Paragraph Char"/>
    <w:aliases w:val="Paragraphe de liste1 Char,Numbered paragraph Char,List Paragraph1 Char,List Paragraph2 Char,Medium Grid 1 - Accent 21 Char,F5 List Paragraph Char,Bullet List Char,FooterText Char,Colorful List - Accent 11 Char,Dot pt Char,L Char"/>
    <w:link w:val="ListParagraph"/>
    <w:uiPriority w:val="34"/>
    <w:qFormat/>
    <w:locked/>
    <w:rsid w:val="005D6444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5D64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4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D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5D6444"/>
    <w:pPr>
      <w:numPr>
        <w:numId w:val="7"/>
      </w:numPr>
      <w:spacing w:after="60" w:line="240" w:lineRule="auto"/>
    </w:pPr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E3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E3C"/>
  </w:style>
  <w:style w:type="character" w:styleId="Emphasis">
    <w:name w:val="Emphasis"/>
    <w:basedOn w:val="DefaultParagraphFont"/>
    <w:uiPriority w:val="20"/>
    <w:qFormat/>
    <w:rsid w:val="003A0E3C"/>
    <w:rPr>
      <w:i/>
      <w:iCs/>
    </w:rPr>
  </w:style>
  <w:style w:type="paragraph" w:customStyle="1" w:styleId="SectionHead">
    <w:name w:val="Section Head"/>
    <w:basedOn w:val="Normal"/>
    <w:rsid w:val="003A0E3C"/>
    <w:pPr>
      <w:spacing w:before="120" w:after="120" w:line="240" w:lineRule="auto"/>
      <w:jc w:val="both"/>
    </w:pPr>
    <w:rPr>
      <w:rFonts w:ascii="Arial" w:eastAsia="Times New Roman" w:hAnsi="Arial"/>
      <w:b/>
      <w:sz w:val="28"/>
      <w:szCs w:val="24"/>
      <w:lang w:eastAsia="en-GB"/>
    </w:rPr>
  </w:style>
  <w:style w:type="paragraph" w:styleId="ListNumber">
    <w:name w:val="List Number"/>
    <w:basedOn w:val="Normal"/>
    <w:uiPriority w:val="99"/>
    <w:unhideWhenUsed/>
    <w:rsid w:val="003A0E3C"/>
    <w:pPr>
      <w:numPr>
        <w:numId w:val="13"/>
      </w:numPr>
      <w:contextualSpacing/>
    </w:pPr>
  </w:style>
  <w:style w:type="paragraph" w:customStyle="1" w:styleId="Default">
    <w:name w:val="Default"/>
    <w:rsid w:val="005F12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4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doreenb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Muyomba (EDMU)</dc:creator>
  <cp:keywords/>
  <dc:description/>
  <cp:lastModifiedBy>Doreen Birungi</cp:lastModifiedBy>
  <cp:revision>4</cp:revision>
  <dcterms:created xsi:type="dcterms:W3CDTF">2022-10-03T14:03:00Z</dcterms:created>
  <dcterms:modified xsi:type="dcterms:W3CDTF">2022-10-04T07:14:00Z</dcterms:modified>
</cp:coreProperties>
</file>